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E1FD" w14:textId="43460D79" w:rsidR="00675162" w:rsidRPr="003C1C34" w:rsidRDefault="00581EB0" w:rsidP="0078398C">
      <w:pPr>
        <w:jc w:val="center"/>
        <w:rPr>
          <w:rFonts w:ascii="Optima" w:hAnsi="Optima" w:cs="Helvetica"/>
          <w:b/>
          <w:bCs/>
          <w:color w:val="1C1C1C"/>
        </w:rPr>
      </w:pPr>
      <w:r w:rsidRPr="003C1C34">
        <w:rPr>
          <w:rFonts w:ascii="Optima" w:hAnsi="Optima" w:cs="Helvetica"/>
          <w:b/>
          <w:bCs/>
          <w:color w:val="1C1C1C"/>
        </w:rPr>
        <w:t>TERMS OF REFERENCE</w:t>
      </w:r>
    </w:p>
    <w:p w14:paraId="1955C849" w14:textId="439717CD" w:rsidR="002E5185" w:rsidRPr="003C1C34" w:rsidRDefault="0064299C" w:rsidP="0078398C">
      <w:pPr>
        <w:jc w:val="center"/>
        <w:rPr>
          <w:rFonts w:ascii="Optima" w:hAnsi="Optima" w:cs="Helvetica"/>
          <w:b/>
          <w:bCs/>
          <w:color w:val="1C1C1C"/>
        </w:rPr>
      </w:pPr>
      <w:r>
        <w:rPr>
          <w:rFonts w:ascii="Optima" w:hAnsi="Optima" w:cs="Helvetica"/>
          <w:b/>
          <w:bCs/>
          <w:color w:val="1C1C1C"/>
        </w:rPr>
        <w:t xml:space="preserve">VIDEO </w:t>
      </w:r>
      <w:r w:rsidR="002E5185" w:rsidRPr="003C1C34">
        <w:rPr>
          <w:rFonts w:ascii="Optima" w:hAnsi="Optima" w:cs="Helvetica"/>
          <w:b/>
          <w:bCs/>
          <w:color w:val="1C1C1C"/>
        </w:rPr>
        <w:t xml:space="preserve">PRODUCTION </w:t>
      </w:r>
      <w:r>
        <w:rPr>
          <w:rFonts w:ascii="Optima" w:hAnsi="Optima" w:cs="Helvetica"/>
          <w:b/>
          <w:bCs/>
          <w:color w:val="1C1C1C"/>
        </w:rPr>
        <w:t xml:space="preserve">AND PHOTOGRAPHY OF </w:t>
      </w:r>
      <w:r w:rsidR="00A16F6B">
        <w:rPr>
          <w:rFonts w:ascii="Optima" w:hAnsi="Optima" w:cs="Helvetica"/>
          <w:b/>
          <w:bCs/>
          <w:color w:val="1C1C1C"/>
        </w:rPr>
        <w:t>CASE STUDIES FOR COMMUNITIES</w:t>
      </w:r>
    </w:p>
    <w:p w14:paraId="0FDDE82C" w14:textId="77777777" w:rsidR="0094741D" w:rsidRPr="003C1C34" w:rsidRDefault="0094741D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75BA9A8B" w14:textId="14697ADA" w:rsidR="00307530" w:rsidRPr="00307530" w:rsidRDefault="00307530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aps/>
          <w:color w:val="1C1C1C"/>
        </w:rPr>
      </w:pPr>
      <w:r w:rsidRPr="00307530">
        <w:rPr>
          <w:rFonts w:ascii="Optima" w:hAnsi="Optima" w:cs="Helvetica"/>
          <w:b/>
          <w:bCs/>
          <w:caps/>
          <w:color w:val="1C1C1C"/>
        </w:rPr>
        <w:t>1. Introduction</w:t>
      </w:r>
    </w:p>
    <w:p w14:paraId="2CAA8B97" w14:textId="77777777" w:rsidR="00307530" w:rsidRDefault="00307530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25B9E59E" w14:textId="6C2E23BE" w:rsidR="00307530" w:rsidRDefault="002E5185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>Center for Communication Programs Pakistan</w:t>
      </w:r>
      <w:r w:rsidR="00C97FAB" w:rsidRPr="003C1C34">
        <w:rPr>
          <w:rFonts w:ascii="Optima" w:hAnsi="Optima" w:cs="Helvetica"/>
          <w:bCs/>
          <w:color w:val="1C1C1C"/>
        </w:rPr>
        <w:t xml:space="preserve"> is working</w:t>
      </w:r>
      <w:r w:rsidRPr="003C1C34">
        <w:rPr>
          <w:rFonts w:ascii="Optima" w:hAnsi="Optima" w:cs="Helvetica"/>
          <w:bCs/>
          <w:color w:val="1C1C1C"/>
        </w:rPr>
        <w:t xml:space="preserve"> with Johns Hopkins Center for Communication Programs, Mercy Corps and Rural Support Programmes Network </w:t>
      </w:r>
      <w:r w:rsidR="00C97FAB" w:rsidRPr="003C1C34">
        <w:rPr>
          <w:rFonts w:ascii="Optima" w:hAnsi="Optima" w:cs="Helvetica"/>
          <w:bCs/>
          <w:color w:val="1C1C1C"/>
        </w:rPr>
        <w:t xml:space="preserve">to </w:t>
      </w:r>
      <w:r w:rsidRPr="003C1C34">
        <w:rPr>
          <w:rFonts w:ascii="Optima" w:hAnsi="Optima" w:cs="Helvetica"/>
          <w:bCs/>
          <w:color w:val="1C1C1C"/>
        </w:rPr>
        <w:t>implement</w:t>
      </w:r>
      <w:r w:rsidR="00C97FAB" w:rsidRPr="003C1C34">
        <w:rPr>
          <w:rFonts w:ascii="Optima" w:hAnsi="Optima" w:cs="Helvetica"/>
          <w:bCs/>
          <w:color w:val="1C1C1C"/>
        </w:rPr>
        <w:t xml:space="preserve"> the</w:t>
      </w:r>
      <w:r w:rsidRPr="003C1C34">
        <w:rPr>
          <w:rFonts w:ascii="Optima" w:hAnsi="Optima" w:cs="Helvetica"/>
          <w:bCs/>
          <w:color w:val="1C1C1C"/>
        </w:rPr>
        <w:t xml:space="preserve"> </w:t>
      </w:r>
      <w:r w:rsidR="00111CD6" w:rsidRPr="003C1C34">
        <w:rPr>
          <w:rFonts w:ascii="Optima" w:hAnsi="Optima" w:cs="Helvetica"/>
          <w:bCs/>
          <w:color w:val="1C1C1C"/>
        </w:rPr>
        <w:t xml:space="preserve">Health Communication Component of </w:t>
      </w:r>
      <w:r w:rsidRPr="003C1C34">
        <w:rPr>
          <w:rFonts w:ascii="Optima" w:hAnsi="Optima" w:cs="Helvetica"/>
          <w:bCs/>
          <w:color w:val="1C1C1C"/>
        </w:rPr>
        <w:t>USAID</w:t>
      </w:r>
      <w:r w:rsidR="00C97FAB" w:rsidRPr="003C1C34">
        <w:rPr>
          <w:rFonts w:ascii="Optima" w:hAnsi="Optima" w:cs="Helvetica"/>
          <w:bCs/>
          <w:color w:val="1C1C1C"/>
        </w:rPr>
        <w:t>’s</w:t>
      </w:r>
      <w:r w:rsidRPr="003C1C34">
        <w:rPr>
          <w:rFonts w:ascii="Optima" w:hAnsi="Optima" w:cs="Helvetica"/>
          <w:bCs/>
          <w:color w:val="1C1C1C"/>
        </w:rPr>
        <w:t xml:space="preserve">-Maternal and Child Health </w:t>
      </w:r>
      <w:r w:rsidR="00C97FAB" w:rsidRPr="003C1C34">
        <w:rPr>
          <w:rFonts w:ascii="Optima" w:hAnsi="Optima" w:cs="Helvetica"/>
          <w:bCs/>
          <w:color w:val="1C1C1C"/>
        </w:rPr>
        <w:t xml:space="preserve">(MCH) </w:t>
      </w:r>
      <w:r w:rsidR="00111CD6" w:rsidRPr="003C1C34">
        <w:rPr>
          <w:rFonts w:ascii="Optima" w:hAnsi="Optima" w:cs="Helvetica"/>
          <w:bCs/>
          <w:color w:val="1C1C1C"/>
        </w:rPr>
        <w:t xml:space="preserve">Program. </w:t>
      </w:r>
      <w:r w:rsidR="00821340" w:rsidRPr="003C1C34">
        <w:rPr>
          <w:rFonts w:ascii="Optima" w:hAnsi="Optima" w:cs="Helvetica"/>
          <w:bCs/>
          <w:color w:val="1C1C1C"/>
        </w:rPr>
        <w:t xml:space="preserve">Health communication plays a pivotal role in </w:t>
      </w:r>
      <w:r w:rsidR="00581EB0" w:rsidRPr="003C1C34">
        <w:rPr>
          <w:rFonts w:ascii="Optima" w:hAnsi="Optima" w:cs="Helvetica"/>
          <w:bCs/>
          <w:color w:val="1C1C1C"/>
        </w:rPr>
        <w:t>brin</w:t>
      </w:r>
      <w:r w:rsidR="000830B8">
        <w:rPr>
          <w:rFonts w:ascii="Optima" w:hAnsi="Optima" w:cs="Helvetica"/>
          <w:bCs/>
          <w:color w:val="1C1C1C"/>
        </w:rPr>
        <w:t>g</w:t>
      </w:r>
      <w:r w:rsidR="00581EB0" w:rsidRPr="003C1C34">
        <w:rPr>
          <w:rFonts w:ascii="Optima" w:hAnsi="Optima" w:cs="Helvetica"/>
          <w:bCs/>
          <w:color w:val="1C1C1C"/>
        </w:rPr>
        <w:t xml:space="preserve">ing </w:t>
      </w:r>
      <w:r w:rsidR="000830B8">
        <w:rPr>
          <w:rFonts w:ascii="Optima" w:hAnsi="Optima" w:cs="Helvetica"/>
          <w:bCs/>
          <w:color w:val="1C1C1C"/>
        </w:rPr>
        <w:t xml:space="preserve">about </w:t>
      </w:r>
      <w:r w:rsidR="00581EB0" w:rsidRPr="003C1C34">
        <w:rPr>
          <w:rFonts w:ascii="Optima" w:hAnsi="Optima" w:cs="Helvetica"/>
          <w:bCs/>
          <w:color w:val="1C1C1C"/>
        </w:rPr>
        <w:t xml:space="preserve">social change and </w:t>
      </w:r>
      <w:r w:rsidR="006915BE" w:rsidRPr="003C1C34">
        <w:rPr>
          <w:rFonts w:ascii="Optima" w:hAnsi="Optima" w:cs="Helvetica"/>
          <w:bCs/>
          <w:color w:val="1C1C1C"/>
        </w:rPr>
        <w:t>healthier behaviors for reducing maternal and child mortality in the country</w:t>
      </w:r>
      <w:r w:rsidR="00581EB0" w:rsidRPr="003C1C34">
        <w:rPr>
          <w:rFonts w:ascii="Optima" w:hAnsi="Optima" w:cs="Helvetica"/>
          <w:bCs/>
          <w:color w:val="1C1C1C"/>
        </w:rPr>
        <w:t>.</w:t>
      </w:r>
      <w:r w:rsidR="006915BE" w:rsidRPr="003C1C34">
        <w:rPr>
          <w:rFonts w:ascii="Optima" w:hAnsi="Optima" w:cs="Helvetica"/>
          <w:bCs/>
          <w:color w:val="1C1C1C"/>
        </w:rPr>
        <w:t xml:space="preserve"> </w:t>
      </w:r>
    </w:p>
    <w:p w14:paraId="164928F0" w14:textId="77777777" w:rsidR="00307530" w:rsidRDefault="00307530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151C4CAE" w14:textId="3A477F9E" w:rsidR="0070658B" w:rsidRPr="003C1C34" w:rsidRDefault="00581EB0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>This TOR</w:t>
      </w:r>
      <w:r w:rsidR="006915BE" w:rsidRPr="003C1C34">
        <w:rPr>
          <w:rFonts w:ascii="Optima" w:hAnsi="Optima" w:cs="Helvetica"/>
          <w:bCs/>
          <w:color w:val="1C1C1C"/>
        </w:rPr>
        <w:t xml:space="preserve"> </w:t>
      </w:r>
      <w:r w:rsidRPr="003C1C34">
        <w:rPr>
          <w:rFonts w:ascii="Optima" w:hAnsi="Optima" w:cs="Helvetica"/>
          <w:bCs/>
          <w:color w:val="1C1C1C"/>
        </w:rPr>
        <w:t>is</w:t>
      </w:r>
      <w:r w:rsidR="00E919A4">
        <w:rPr>
          <w:rFonts w:ascii="Optima" w:hAnsi="Optima" w:cs="Helvetica"/>
          <w:bCs/>
          <w:color w:val="1C1C1C"/>
        </w:rPr>
        <w:t xml:space="preserve"> for the</w:t>
      </w:r>
      <w:r w:rsidRPr="003C1C34">
        <w:rPr>
          <w:rFonts w:ascii="Optima" w:hAnsi="Optima" w:cs="Helvetica"/>
          <w:bCs/>
          <w:color w:val="1C1C1C"/>
        </w:rPr>
        <w:t xml:space="preserve"> </w:t>
      </w:r>
      <w:r w:rsidR="000830B8">
        <w:rPr>
          <w:rFonts w:ascii="Optima" w:hAnsi="Optima" w:cs="Helvetica"/>
          <w:bCs/>
          <w:color w:val="1C1C1C"/>
        </w:rPr>
        <w:t xml:space="preserve">development of video profiles </w:t>
      </w:r>
      <w:r w:rsidR="00AC4104">
        <w:rPr>
          <w:rFonts w:ascii="Optima" w:hAnsi="Optima" w:cs="Helvetica"/>
          <w:bCs/>
          <w:color w:val="1C1C1C"/>
        </w:rPr>
        <w:t xml:space="preserve">and photography </w:t>
      </w:r>
      <w:r w:rsidR="000830B8">
        <w:rPr>
          <w:rFonts w:ascii="Optima" w:hAnsi="Optima" w:cs="Helvetica"/>
          <w:bCs/>
          <w:color w:val="1C1C1C"/>
        </w:rPr>
        <w:t>of women and men from communit</w:t>
      </w:r>
      <w:r w:rsidR="00AC4104">
        <w:rPr>
          <w:rFonts w:ascii="Optima" w:hAnsi="Optima" w:cs="Helvetica"/>
          <w:bCs/>
          <w:color w:val="1C1C1C"/>
        </w:rPr>
        <w:t>ies in Sindh</w:t>
      </w:r>
      <w:r w:rsidR="000830B8">
        <w:rPr>
          <w:rFonts w:ascii="Optima" w:hAnsi="Optima" w:cs="Helvetica"/>
          <w:bCs/>
          <w:color w:val="1C1C1C"/>
        </w:rPr>
        <w:t>,</w:t>
      </w:r>
      <w:r w:rsidR="001C624A" w:rsidRPr="003C1C34">
        <w:rPr>
          <w:rFonts w:ascii="Optima" w:hAnsi="Optima" w:cs="Helvetica"/>
          <w:bCs/>
          <w:color w:val="1C1C1C"/>
        </w:rPr>
        <w:t xml:space="preserve"> </w:t>
      </w:r>
      <w:r w:rsidR="00E24B2E">
        <w:rPr>
          <w:rFonts w:ascii="Optima" w:hAnsi="Optima" w:cs="Helvetica"/>
          <w:bCs/>
          <w:color w:val="1C1C1C"/>
        </w:rPr>
        <w:t>under</w:t>
      </w:r>
      <w:r w:rsidR="001C624A" w:rsidRPr="003C1C34">
        <w:rPr>
          <w:rFonts w:ascii="Optima" w:hAnsi="Optima" w:cs="Helvetica"/>
          <w:bCs/>
          <w:color w:val="1C1C1C"/>
        </w:rPr>
        <w:t xml:space="preserve"> the Healt</w:t>
      </w:r>
      <w:r w:rsidR="006915BE" w:rsidRPr="003C1C34">
        <w:rPr>
          <w:rFonts w:ascii="Optima" w:hAnsi="Optima" w:cs="Helvetica"/>
          <w:bCs/>
          <w:color w:val="1C1C1C"/>
        </w:rPr>
        <w:t>h Communication Component (HCC)</w:t>
      </w:r>
      <w:r w:rsidR="000830B8">
        <w:rPr>
          <w:rFonts w:ascii="Optima" w:hAnsi="Optima" w:cs="Helvetica"/>
          <w:bCs/>
          <w:color w:val="1C1C1C"/>
        </w:rPr>
        <w:t>.</w:t>
      </w:r>
      <w:r w:rsidR="00E24B2E">
        <w:rPr>
          <w:rFonts w:ascii="Optima" w:hAnsi="Optima" w:cs="Helvetica"/>
          <w:bCs/>
          <w:color w:val="1C1C1C"/>
        </w:rPr>
        <w:t xml:space="preserve"> </w:t>
      </w:r>
    </w:p>
    <w:p w14:paraId="4C0D0E12" w14:textId="77777777" w:rsidR="0094741D" w:rsidRPr="003C1C34" w:rsidRDefault="0094741D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2D8FBF9C" w14:textId="693BA96A" w:rsidR="007403E7" w:rsidRPr="003C1C34" w:rsidRDefault="00CB131C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aps/>
          <w:color w:val="1C1C1C"/>
        </w:rPr>
      </w:pPr>
      <w:r>
        <w:rPr>
          <w:rFonts w:ascii="Optima" w:hAnsi="Optima" w:cs="Helvetica"/>
          <w:b/>
          <w:bCs/>
          <w:caps/>
          <w:color w:val="1C1C1C"/>
        </w:rPr>
        <w:t>2</w:t>
      </w:r>
      <w:r w:rsidR="0094741D" w:rsidRPr="003C1C34">
        <w:rPr>
          <w:rFonts w:ascii="Optima" w:hAnsi="Optima" w:cs="Helvetica"/>
          <w:b/>
          <w:bCs/>
          <w:caps/>
          <w:color w:val="1C1C1C"/>
        </w:rPr>
        <w:t>.</w:t>
      </w:r>
      <w:r w:rsidR="00853E14" w:rsidRPr="003C1C34">
        <w:rPr>
          <w:rFonts w:ascii="Optima" w:hAnsi="Optima" w:cs="Helvetica"/>
          <w:b/>
          <w:bCs/>
          <w:caps/>
          <w:color w:val="1C1C1C"/>
        </w:rPr>
        <w:t xml:space="preserve"> </w:t>
      </w:r>
      <w:r w:rsidR="00307530">
        <w:rPr>
          <w:rFonts w:ascii="Optima" w:hAnsi="Optima" w:cs="Helvetica"/>
          <w:b/>
          <w:bCs/>
          <w:caps/>
          <w:color w:val="1C1C1C"/>
        </w:rPr>
        <w:t>Health Communication Component</w:t>
      </w:r>
    </w:p>
    <w:p w14:paraId="2BE1AA52" w14:textId="77777777" w:rsidR="0094741D" w:rsidRPr="003C1C34" w:rsidRDefault="0094741D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119E5E57" w14:textId="63F7B45A" w:rsidR="00307530" w:rsidRDefault="00C97FAB" w:rsidP="00332FAF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 xml:space="preserve">The </w:t>
      </w:r>
      <w:r w:rsidR="00CD4CA5" w:rsidRPr="003C1C34">
        <w:rPr>
          <w:rFonts w:ascii="Optima" w:hAnsi="Optima" w:cs="Helvetica"/>
          <w:bCs/>
          <w:color w:val="1C1C1C"/>
        </w:rPr>
        <w:t>Health Communication Component is part of USAID</w:t>
      </w:r>
      <w:r w:rsidRPr="003C1C34">
        <w:rPr>
          <w:rFonts w:ascii="Optima" w:hAnsi="Optima" w:cs="Helvetica"/>
          <w:bCs/>
          <w:color w:val="1C1C1C"/>
        </w:rPr>
        <w:t>’s</w:t>
      </w:r>
      <w:r w:rsidR="00CD4CA5" w:rsidRPr="003C1C34">
        <w:rPr>
          <w:rFonts w:ascii="Optima" w:hAnsi="Optima" w:cs="Helvetica"/>
          <w:bCs/>
          <w:color w:val="1C1C1C"/>
        </w:rPr>
        <w:t xml:space="preserve"> </w:t>
      </w:r>
      <w:r w:rsidR="00E919A4" w:rsidRPr="003C1C34">
        <w:rPr>
          <w:rFonts w:ascii="Optima" w:hAnsi="Optima" w:cs="Helvetica"/>
          <w:bCs/>
          <w:color w:val="1C1C1C"/>
        </w:rPr>
        <w:t>M</w:t>
      </w:r>
      <w:r w:rsidR="00E919A4">
        <w:rPr>
          <w:rFonts w:ascii="Optima" w:hAnsi="Optima" w:cs="Helvetica"/>
          <w:bCs/>
          <w:color w:val="1C1C1C"/>
        </w:rPr>
        <w:t>aternal</w:t>
      </w:r>
      <w:r w:rsidR="00E919A4" w:rsidRPr="003C1C34">
        <w:rPr>
          <w:rFonts w:ascii="Optima" w:hAnsi="Optima" w:cs="Helvetica"/>
          <w:bCs/>
          <w:color w:val="1C1C1C"/>
        </w:rPr>
        <w:t xml:space="preserve"> </w:t>
      </w:r>
      <w:r w:rsidR="00CD4CA5" w:rsidRPr="003C1C34">
        <w:rPr>
          <w:rFonts w:ascii="Optima" w:hAnsi="Optima" w:cs="Helvetica"/>
          <w:bCs/>
          <w:color w:val="1C1C1C"/>
        </w:rPr>
        <w:t>and Child Health Program</w:t>
      </w:r>
      <w:r w:rsidR="000830B8">
        <w:rPr>
          <w:rFonts w:ascii="Optima" w:hAnsi="Optima" w:cs="Helvetica"/>
          <w:bCs/>
          <w:color w:val="1C1C1C"/>
        </w:rPr>
        <w:t>, which is operating in several districts across Sindh, with a focus on rural areas</w:t>
      </w:r>
      <w:r w:rsidRPr="003C1C34">
        <w:rPr>
          <w:rFonts w:ascii="Optima" w:hAnsi="Optima" w:cs="Helvetica"/>
          <w:bCs/>
          <w:color w:val="1C1C1C"/>
        </w:rPr>
        <w:t xml:space="preserve">. </w:t>
      </w:r>
      <w:r w:rsidR="00E919A4">
        <w:rPr>
          <w:rFonts w:ascii="Optima" w:hAnsi="Optima" w:cs="Helvetica"/>
          <w:bCs/>
          <w:color w:val="1C1C1C"/>
        </w:rPr>
        <w:t xml:space="preserve">HCC </w:t>
      </w:r>
      <w:r w:rsidR="00CD4CA5" w:rsidRPr="003C1C34">
        <w:rPr>
          <w:rFonts w:ascii="Optima" w:hAnsi="Optima" w:cs="Helvetica"/>
          <w:bCs/>
          <w:color w:val="1C1C1C"/>
        </w:rPr>
        <w:t xml:space="preserve">is a </w:t>
      </w:r>
      <w:r w:rsidR="00E919A4">
        <w:rPr>
          <w:rFonts w:ascii="Optima" w:hAnsi="Optima" w:cs="Helvetica"/>
          <w:bCs/>
          <w:color w:val="1C1C1C"/>
        </w:rPr>
        <w:t>five</w:t>
      </w:r>
      <w:r w:rsidR="00CD4CA5" w:rsidRPr="003C1C34">
        <w:rPr>
          <w:rFonts w:ascii="Optima" w:hAnsi="Optima" w:cs="Helvetica"/>
          <w:bCs/>
          <w:color w:val="1C1C1C"/>
        </w:rPr>
        <w:t xml:space="preserve">-year project for reducing maternal and infant mortality by using a package of social and behavior change communication interventions. </w:t>
      </w:r>
      <w:r w:rsidR="009952DA" w:rsidRPr="003C1C34">
        <w:rPr>
          <w:rFonts w:ascii="Optima" w:hAnsi="Optima" w:cs="Helvetica"/>
          <w:bCs/>
          <w:color w:val="1C1C1C"/>
        </w:rPr>
        <w:t>Center for Communication Programs Pakistan (henceforth, Center)</w:t>
      </w:r>
      <w:r w:rsidR="0094741D" w:rsidRPr="003C1C34">
        <w:rPr>
          <w:rFonts w:ascii="Optima" w:hAnsi="Optima" w:cs="Helvetica"/>
          <w:bCs/>
          <w:color w:val="1C1C1C"/>
        </w:rPr>
        <w:t>, is providing support to Johns Hopkins Center for Communication Programs</w:t>
      </w:r>
      <w:r w:rsidRPr="003C1C34">
        <w:rPr>
          <w:rFonts w:ascii="Optima" w:hAnsi="Optima" w:cs="Helvetica"/>
          <w:bCs/>
          <w:color w:val="1C1C1C"/>
        </w:rPr>
        <w:t xml:space="preserve"> </w:t>
      </w:r>
      <w:r w:rsidR="0094741D" w:rsidRPr="003C1C34">
        <w:rPr>
          <w:rFonts w:ascii="Optima" w:hAnsi="Optima" w:cs="Helvetica"/>
          <w:bCs/>
          <w:color w:val="1C1C1C"/>
        </w:rPr>
        <w:t xml:space="preserve">in </w:t>
      </w:r>
      <w:r w:rsidRPr="003C1C34">
        <w:rPr>
          <w:rFonts w:ascii="Optima" w:hAnsi="Optima" w:cs="Helvetica"/>
          <w:bCs/>
          <w:color w:val="1C1C1C"/>
        </w:rPr>
        <w:t xml:space="preserve">the design and </w:t>
      </w:r>
      <w:r w:rsidR="0094741D" w:rsidRPr="003C1C34">
        <w:rPr>
          <w:rFonts w:ascii="Optima" w:hAnsi="Optima" w:cs="Helvetica"/>
          <w:bCs/>
          <w:color w:val="1C1C1C"/>
        </w:rPr>
        <w:t xml:space="preserve">implementation of </w:t>
      </w:r>
      <w:r w:rsidR="00AC4104" w:rsidRPr="003C1C34">
        <w:rPr>
          <w:rFonts w:ascii="Optima" w:hAnsi="Optima" w:cs="Helvetica"/>
          <w:bCs/>
          <w:color w:val="1C1C1C"/>
        </w:rPr>
        <w:t>mass media</w:t>
      </w:r>
      <w:r w:rsidR="0094741D" w:rsidRPr="003C1C34">
        <w:rPr>
          <w:rFonts w:ascii="Optima" w:hAnsi="Optima" w:cs="Helvetica"/>
          <w:bCs/>
          <w:color w:val="1C1C1C"/>
        </w:rPr>
        <w:t xml:space="preserve"> </w:t>
      </w:r>
      <w:r w:rsidR="000830B8">
        <w:rPr>
          <w:rFonts w:ascii="Optima" w:hAnsi="Optima" w:cs="Helvetica"/>
          <w:bCs/>
          <w:color w:val="1C1C1C"/>
        </w:rPr>
        <w:t xml:space="preserve">and other communication </w:t>
      </w:r>
      <w:r w:rsidR="0094741D" w:rsidRPr="003C1C34">
        <w:rPr>
          <w:rFonts w:ascii="Optima" w:hAnsi="Optima" w:cs="Helvetica"/>
          <w:bCs/>
          <w:color w:val="1C1C1C"/>
        </w:rPr>
        <w:t>interventions. Center</w:t>
      </w:r>
      <w:r w:rsidR="009952DA" w:rsidRPr="003C1C34">
        <w:rPr>
          <w:rFonts w:ascii="Optima" w:hAnsi="Optima" w:cs="Helvetica"/>
          <w:bCs/>
          <w:color w:val="1C1C1C"/>
        </w:rPr>
        <w:t xml:space="preserve"> is a premier organization in Pakistan, which specializes exclusively in development communications. Center leads with a solid experience in development and implementation of multi-media communication interventions with an integrated approach to effectively reach out to diverse audiences.</w:t>
      </w:r>
      <w:r w:rsidR="00307530">
        <w:rPr>
          <w:rFonts w:ascii="Optima" w:hAnsi="Optima" w:cs="Helvetica"/>
          <w:bCs/>
          <w:color w:val="1C1C1C"/>
        </w:rPr>
        <w:t xml:space="preserve"> </w:t>
      </w:r>
    </w:p>
    <w:p w14:paraId="2743F92A" w14:textId="77777777" w:rsidR="00307530" w:rsidRDefault="00307530" w:rsidP="00332FAF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4F4AE50B" w14:textId="035F073E" w:rsidR="00332FAF" w:rsidRPr="00332FAF" w:rsidRDefault="00332FAF" w:rsidP="00332FAF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 xml:space="preserve">The Health Communication Component, in its first phase, </w:t>
      </w:r>
      <w:r w:rsidR="000830B8">
        <w:rPr>
          <w:rFonts w:ascii="Optima" w:hAnsi="Optima" w:cs="Helvetica"/>
          <w:bCs/>
          <w:color w:val="1C1C1C"/>
        </w:rPr>
        <w:t>aims to address</w:t>
      </w:r>
      <w:r w:rsidRPr="003C1C34">
        <w:rPr>
          <w:rFonts w:ascii="Optima" w:hAnsi="Optima" w:cs="Helvetica"/>
          <w:bCs/>
          <w:color w:val="1C1C1C"/>
        </w:rPr>
        <w:t xml:space="preserve"> the most immediate and basic needs for improving </w:t>
      </w:r>
      <w:r w:rsidR="000830B8">
        <w:rPr>
          <w:rFonts w:ascii="Optima" w:hAnsi="Optima" w:cs="Helvetica"/>
          <w:bCs/>
          <w:color w:val="1C1C1C"/>
        </w:rPr>
        <w:t>maternal</w:t>
      </w:r>
      <w:r w:rsidR="000830B8" w:rsidRPr="003C1C34">
        <w:rPr>
          <w:rFonts w:ascii="Optima" w:hAnsi="Optima" w:cs="Helvetica"/>
          <w:bCs/>
          <w:color w:val="1C1C1C"/>
        </w:rPr>
        <w:t xml:space="preserve"> </w:t>
      </w:r>
      <w:r w:rsidRPr="003C1C34">
        <w:rPr>
          <w:rFonts w:ascii="Optima" w:hAnsi="Optima" w:cs="Helvetica"/>
          <w:bCs/>
          <w:color w:val="1C1C1C"/>
        </w:rPr>
        <w:t>and child health. This includes</w:t>
      </w:r>
      <w:r>
        <w:rPr>
          <w:rFonts w:ascii="Optima" w:hAnsi="Optima" w:cs="Helvetica"/>
          <w:bCs/>
          <w:color w:val="1C1C1C"/>
        </w:rPr>
        <w:t xml:space="preserve">, among others, </w:t>
      </w:r>
      <w:r w:rsidR="000830B8">
        <w:rPr>
          <w:rFonts w:ascii="Optima" w:hAnsi="Optima" w:cs="Helvetica"/>
          <w:bCs/>
          <w:color w:val="1C1C1C"/>
        </w:rPr>
        <w:t>increased</w:t>
      </w:r>
      <w:r w:rsidR="000830B8" w:rsidRPr="00332FAF">
        <w:rPr>
          <w:rFonts w:ascii="Optima" w:hAnsi="Optima" w:cs="Helvetica"/>
          <w:bCs/>
          <w:color w:val="1C1C1C"/>
        </w:rPr>
        <w:t xml:space="preserve"> </w:t>
      </w:r>
      <w:r w:rsidRPr="00332FAF">
        <w:rPr>
          <w:rFonts w:ascii="Optima" w:hAnsi="Optima" w:cs="Helvetica"/>
          <w:bCs/>
          <w:color w:val="1C1C1C"/>
        </w:rPr>
        <w:t>intent to practice particular behaviors among key audiences</w:t>
      </w:r>
      <w:r>
        <w:rPr>
          <w:rFonts w:ascii="Optima" w:hAnsi="Optima" w:cs="Helvetica"/>
          <w:bCs/>
          <w:color w:val="1C1C1C"/>
        </w:rPr>
        <w:t>,</w:t>
      </w:r>
      <w:r w:rsidRPr="00332FAF">
        <w:rPr>
          <w:rFonts w:ascii="Optima" w:hAnsi="Optima" w:cs="Helvetica"/>
          <w:bCs/>
          <w:color w:val="1C1C1C"/>
        </w:rPr>
        <w:t xml:space="preserve"> </w:t>
      </w:r>
      <w:r w:rsidR="000830B8">
        <w:rPr>
          <w:rFonts w:ascii="Optima" w:hAnsi="Optima" w:cs="Helvetica"/>
          <w:bCs/>
          <w:color w:val="1C1C1C"/>
        </w:rPr>
        <w:t xml:space="preserve">including </w:t>
      </w:r>
      <w:r w:rsidRPr="00411DF3">
        <w:rPr>
          <w:rFonts w:ascii="Optima" w:hAnsi="Optima" w:cs="Helvetica"/>
          <w:bCs/>
          <w:color w:val="1C1C1C"/>
        </w:rPr>
        <w:t xml:space="preserve">uptake of reproductive </w:t>
      </w:r>
      <w:r w:rsidR="000830B8">
        <w:rPr>
          <w:rFonts w:ascii="Optima" w:hAnsi="Optima" w:cs="Helvetica"/>
          <w:bCs/>
          <w:color w:val="1C1C1C"/>
        </w:rPr>
        <w:t xml:space="preserve">health </w:t>
      </w:r>
      <w:r w:rsidRPr="00411DF3">
        <w:rPr>
          <w:rFonts w:ascii="Optima" w:hAnsi="Optima" w:cs="Helvetica"/>
          <w:bCs/>
          <w:color w:val="1C1C1C"/>
        </w:rPr>
        <w:t xml:space="preserve">services. </w:t>
      </w:r>
    </w:p>
    <w:p w14:paraId="0B4FE735" w14:textId="77777777" w:rsidR="0094741D" w:rsidRPr="003C1C34" w:rsidRDefault="0094741D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aps/>
          <w:color w:val="1C1C1C"/>
        </w:rPr>
      </w:pPr>
    </w:p>
    <w:p w14:paraId="4BD312B9" w14:textId="4A1FA157" w:rsidR="001D1582" w:rsidRDefault="00CB131C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aps/>
          <w:color w:val="1C1C1C"/>
        </w:rPr>
      </w:pPr>
      <w:r>
        <w:rPr>
          <w:rFonts w:ascii="Optima" w:hAnsi="Optima" w:cs="Helvetica"/>
          <w:b/>
          <w:bCs/>
          <w:caps/>
          <w:color w:val="1C1C1C"/>
        </w:rPr>
        <w:t>3</w:t>
      </w:r>
      <w:r w:rsidR="0094741D" w:rsidRPr="003C1C34">
        <w:rPr>
          <w:rFonts w:ascii="Optima" w:hAnsi="Optima" w:cs="Helvetica"/>
          <w:b/>
          <w:bCs/>
          <w:caps/>
          <w:color w:val="1C1C1C"/>
        </w:rPr>
        <w:t>.</w:t>
      </w:r>
      <w:r w:rsidR="00853E14" w:rsidRPr="003C1C34">
        <w:rPr>
          <w:rFonts w:ascii="Optima" w:hAnsi="Optima" w:cs="Helvetica"/>
          <w:b/>
          <w:bCs/>
          <w:caps/>
          <w:color w:val="1C1C1C"/>
        </w:rPr>
        <w:t xml:space="preserve"> </w:t>
      </w:r>
      <w:r w:rsidR="0087764D" w:rsidRPr="003C1C34">
        <w:rPr>
          <w:rFonts w:ascii="Optima" w:hAnsi="Optima" w:cs="Helvetica"/>
          <w:b/>
          <w:bCs/>
          <w:caps/>
          <w:color w:val="1C1C1C"/>
        </w:rPr>
        <w:t>objectives</w:t>
      </w:r>
      <w:r w:rsidR="001D1582">
        <w:rPr>
          <w:rFonts w:ascii="Optima" w:hAnsi="Optima" w:cs="Helvetica"/>
          <w:b/>
          <w:bCs/>
          <w:caps/>
          <w:color w:val="1C1C1C"/>
        </w:rPr>
        <w:t xml:space="preserve"> &amp; AUDIENCE</w:t>
      </w:r>
      <w:r w:rsidR="0094741D" w:rsidRPr="003C1C34">
        <w:rPr>
          <w:rFonts w:ascii="Optima" w:hAnsi="Optima" w:cs="Helvetica"/>
          <w:b/>
          <w:bCs/>
          <w:caps/>
          <w:color w:val="1C1C1C"/>
        </w:rPr>
        <w:t xml:space="preserve"> OF THE ASSIGNMENT</w:t>
      </w:r>
    </w:p>
    <w:p w14:paraId="0E23FF90" w14:textId="77777777" w:rsidR="00AC4104" w:rsidRPr="00A16F6B" w:rsidRDefault="00AC4104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aps/>
          <w:color w:val="1C1C1C"/>
        </w:rPr>
      </w:pPr>
    </w:p>
    <w:p w14:paraId="0D0B9C55" w14:textId="373C00A8" w:rsidR="00BE6C76" w:rsidRDefault="0094741D" w:rsidP="00993E8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>This TOR</w:t>
      </w:r>
      <w:r w:rsidR="00F7548F" w:rsidRPr="003C1C34">
        <w:rPr>
          <w:rFonts w:ascii="Optima" w:hAnsi="Optima" w:cs="Helvetica"/>
          <w:bCs/>
          <w:color w:val="1C1C1C"/>
        </w:rPr>
        <w:t xml:space="preserve"> </w:t>
      </w:r>
      <w:r w:rsidR="00572005">
        <w:rPr>
          <w:rFonts w:ascii="Optima" w:hAnsi="Optima" w:cs="Helvetica"/>
          <w:bCs/>
          <w:color w:val="1C1C1C"/>
        </w:rPr>
        <w:t>is for</w:t>
      </w:r>
      <w:r w:rsidR="00A16F6B">
        <w:rPr>
          <w:rFonts w:ascii="Optima" w:hAnsi="Optima" w:cs="Helvetica"/>
          <w:bCs/>
          <w:color w:val="1C1C1C"/>
        </w:rPr>
        <w:t xml:space="preserve"> the production of </w:t>
      </w:r>
      <w:r w:rsidR="000830B8">
        <w:rPr>
          <w:rFonts w:ascii="Optima" w:hAnsi="Optima" w:cs="Helvetica"/>
          <w:bCs/>
          <w:color w:val="1C1C1C"/>
        </w:rPr>
        <w:t>v</w:t>
      </w:r>
      <w:r w:rsidR="00572005">
        <w:rPr>
          <w:rFonts w:ascii="Optima" w:hAnsi="Optima" w:cs="Helvetica"/>
          <w:bCs/>
          <w:color w:val="1C1C1C"/>
        </w:rPr>
        <w:t xml:space="preserve">ideo profiles </w:t>
      </w:r>
      <w:r w:rsidR="000830B8">
        <w:rPr>
          <w:rFonts w:ascii="Optima" w:hAnsi="Optima" w:cs="Helvetica"/>
          <w:bCs/>
          <w:color w:val="1C1C1C"/>
        </w:rPr>
        <w:t xml:space="preserve">and photography </w:t>
      </w:r>
      <w:r w:rsidR="00572005">
        <w:rPr>
          <w:rFonts w:ascii="Optima" w:hAnsi="Optima" w:cs="Helvetica"/>
          <w:bCs/>
          <w:color w:val="1C1C1C"/>
        </w:rPr>
        <w:t xml:space="preserve">from rural Sindh to be showcased as case studies among communities. </w:t>
      </w:r>
      <w:r w:rsidR="00A16F6B">
        <w:rPr>
          <w:rFonts w:ascii="Optima" w:hAnsi="Optima" w:cs="Helvetica"/>
          <w:bCs/>
          <w:color w:val="1C1C1C"/>
        </w:rPr>
        <w:t>The</w:t>
      </w:r>
      <w:r w:rsidR="00BE6C76">
        <w:rPr>
          <w:rFonts w:ascii="Optima" w:hAnsi="Optima" w:cs="Helvetica"/>
          <w:bCs/>
          <w:color w:val="1C1C1C"/>
        </w:rPr>
        <w:t xml:space="preserve">se videos will </w:t>
      </w:r>
      <w:r w:rsidR="00BE6C76">
        <w:rPr>
          <w:rFonts w:ascii="Optima" w:hAnsi="Optima" w:cs="Helvetica"/>
          <w:bCs/>
          <w:color w:val="1C1C1C"/>
          <w:szCs w:val="22"/>
        </w:rPr>
        <w:t>s</w:t>
      </w:r>
      <w:r w:rsidR="00BE6C76" w:rsidRPr="001D1582">
        <w:rPr>
          <w:rFonts w:ascii="Optima" w:hAnsi="Optima" w:cs="Helvetica"/>
          <w:bCs/>
          <w:color w:val="1C1C1C"/>
          <w:szCs w:val="22"/>
        </w:rPr>
        <w:t xml:space="preserve">howcase individuals who have contributed positively </w:t>
      </w:r>
      <w:r w:rsidR="00F561FB">
        <w:rPr>
          <w:rFonts w:ascii="Optima" w:hAnsi="Optima" w:cs="Helvetica"/>
          <w:bCs/>
          <w:color w:val="1C1C1C"/>
          <w:szCs w:val="22"/>
        </w:rPr>
        <w:t xml:space="preserve">(by addressing barriers/issues) </w:t>
      </w:r>
      <w:r w:rsidR="00BE6C76" w:rsidRPr="001D1582">
        <w:rPr>
          <w:rFonts w:ascii="Optima" w:hAnsi="Optima" w:cs="Helvetica"/>
          <w:bCs/>
          <w:color w:val="1C1C1C"/>
          <w:szCs w:val="22"/>
        </w:rPr>
        <w:t xml:space="preserve">to </w:t>
      </w:r>
      <w:r w:rsidR="00C214E6">
        <w:rPr>
          <w:rFonts w:ascii="Optima" w:hAnsi="Optima" w:cs="Helvetica"/>
          <w:bCs/>
          <w:color w:val="1C1C1C"/>
          <w:szCs w:val="22"/>
        </w:rPr>
        <w:t xml:space="preserve">reproductive, </w:t>
      </w:r>
      <w:r w:rsidR="00BE6C76">
        <w:rPr>
          <w:rFonts w:ascii="Optima" w:hAnsi="Optima" w:cs="Helvetica"/>
          <w:bCs/>
          <w:color w:val="1C1C1C"/>
          <w:szCs w:val="22"/>
        </w:rPr>
        <w:t>maternal</w:t>
      </w:r>
      <w:r w:rsidR="00BE6C76" w:rsidRPr="001D1582">
        <w:rPr>
          <w:rFonts w:ascii="Optima" w:hAnsi="Optima" w:cs="Helvetica"/>
          <w:bCs/>
          <w:color w:val="1C1C1C"/>
          <w:szCs w:val="22"/>
        </w:rPr>
        <w:t xml:space="preserve"> and child health and inspire </w:t>
      </w:r>
      <w:r w:rsidR="00BE6C76">
        <w:rPr>
          <w:rFonts w:ascii="Optima" w:hAnsi="Optima" w:cs="Helvetica"/>
          <w:bCs/>
          <w:color w:val="1C1C1C"/>
          <w:szCs w:val="22"/>
        </w:rPr>
        <w:t xml:space="preserve">other </w:t>
      </w:r>
      <w:r w:rsidR="00BE6C76" w:rsidRPr="001D1582">
        <w:rPr>
          <w:rFonts w:ascii="Optima" w:hAnsi="Optima" w:cs="Helvetica"/>
          <w:bCs/>
          <w:color w:val="1C1C1C"/>
          <w:szCs w:val="22"/>
        </w:rPr>
        <w:t xml:space="preserve">married women and </w:t>
      </w:r>
      <w:r w:rsidR="00BE6C76">
        <w:rPr>
          <w:rFonts w:ascii="Optima" w:hAnsi="Optima" w:cs="Helvetica"/>
          <w:bCs/>
          <w:color w:val="1C1C1C"/>
          <w:szCs w:val="22"/>
        </w:rPr>
        <w:t>men in their communities to also become positive contributors.</w:t>
      </w:r>
    </w:p>
    <w:p w14:paraId="2F4A5108" w14:textId="77777777" w:rsidR="00A16F6B" w:rsidRDefault="00A16F6B" w:rsidP="00993E8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3123E200" w14:textId="6F6894F1" w:rsidR="00FC0F17" w:rsidRPr="00AC6F65" w:rsidRDefault="00E85DB1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aps/>
          <w:color w:val="1C1C1C"/>
        </w:rPr>
      </w:pPr>
      <w:r w:rsidRPr="003C1C34">
        <w:rPr>
          <w:rFonts w:ascii="Optima" w:hAnsi="Optima" w:cs="Helvetica"/>
          <w:b/>
          <w:bCs/>
          <w:caps/>
          <w:color w:val="1C1C1C"/>
        </w:rPr>
        <w:t>4.</w:t>
      </w:r>
      <w:r w:rsidR="00853E14" w:rsidRPr="003C1C34">
        <w:rPr>
          <w:rFonts w:ascii="Optima" w:hAnsi="Optima" w:cs="Helvetica"/>
          <w:b/>
          <w:bCs/>
          <w:caps/>
          <w:color w:val="1C1C1C"/>
        </w:rPr>
        <w:t xml:space="preserve"> </w:t>
      </w:r>
      <w:r w:rsidR="00C63E80" w:rsidRPr="003C1C34">
        <w:rPr>
          <w:rFonts w:ascii="Optima" w:hAnsi="Optima" w:cs="Helvetica"/>
          <w:b/>
          <w:bCs/>
          <w:caps/>
          <w:color w:val="1C1C1C"/>
        </w:rPr>
        <w:t xml:space="preserve">scope </w:t>
      </w:r>
      <w:r w:rsidR="00BA360D" w:rsidRPr="003C1C34">
        <w:rPr>
          <w:rFonts w:ascii="Optima" w:hAnsi="Optima" w:cs="Helvetica"/>
          <w:b/>
          <w:bCs/>
          <w:caps/>
          <w:color w:val="1C1C1C"/>
        </w:rPr>
        <w:t>OF THE ASSIGNMENT</w:t>
      </w:r>
    </w:p>
    <w:p w14:paraId="7C3AB0AB" w14:textId="2B0CA3D9" w:rsidR="0052760F" w:rsidRDefault="008F2A52" w:rsidP="0055756B">
      <w:pPr>
        <w:pStyle w:val="NormalWeb"/>
        <w:rPr>
          <w:rFonts w:ascii="Optima" w:hAnsi="Optima"/>
          <w:color w:val="000000" w:themeColor="text1"/>
          <w:sz w:val="24"/>
          <w:szCs w:val="24"/>
        </w:rPr>
      </w:pPr>
      <w:r w:rsidRPr="0055756B">
        <w:rPr>
          <w:rFonts w:ascii="Optima" w:hAnsi="Optima" w:cs="Helvetica"/>
          <w:bCs/>
          <w:color w:val="1C1C1C"/>
          <w:sz w:val="24"/>
          <w:szCs w:val="24"/>
        </w:rPr>
        <w:t xml:space="preserve">Scope of this assignment is </w:t>
      </w:r>
      <w:r w:rsidR="00FB058B" w:rsidRPr="0055756B">
        <w:rPr>
          <w:rFonts w:ascii="Optima" w:hAnsi="Optima" w:cs="Helvetica"/>
          <w:bCs/>
          <w:color w:val="1C1C1C"/>
          <w:sz w:val="24"/>
          <w:szCs w:val="24"/>
        </w:rPr>
        <w:t>the production of 10 case studies of individuals from focused districts of Sindh (</w:t>
      </w:r>
      <w:r w:rsidR="0055756B" w:rsidRPr="0055756B">
        <w:rPr>
          <w:rStyle w:val="il"/>
          <w:rFonts w:ascii="Optima" w:hAnsi="Optima"/>
          <w:color w:val="000000" w:themeColor="text1"/>
          <w:sz w:val="24"/>
          <w:szCs w:val="24"/>
        </w:rPr>
        <w:t>Umerkot</w:t>
      </w:r>
      <w:r w:rsidR="0055756B" w:rsidRPr="0055756B">
        <w:rPr>
          <w:rFonts w:ascii="Optima" w:hAnsi="Optima"/>
          <w:color w:val="000000" w:themeColor="text1"/>
          <w:sz w:val="24"/>
          <w:szCs w:val="24"/>
        </w:rPr>
        <w:t xml:space="preserve">, Sanghar, </w:t>
      </w:r>
      <w:r w:rsidR="0055756B" w:rsidRPr="0055756B">
        <w:rPr>
          <w:rStyle w:val="il"/>
          <w:rFonts w:ascii="Optima" w:hAnsi="Optima"/>
          <w:color w:val="000000" w:themeColor="text1"/>
          <w:sz w:val="24"/>
          <w:szCs w:val="24"/>
        </w:rPr>
        <w:t>Sukkur,</w:t>
      </w:r>
      <w:r w:rsidR="0055756B" w:rsidRPr="0055756B">
        <w:rPr>
          <w:rFonts w:ascii="Optima" w:hAnsi="Optima"/>
          <w:color w:val="000000" w:themeColor="text1"/>
          <w:sz w:val="24"/>
          <w:szCs w:val="24"/>
        </w:rPr>
        <w:t xml:space="preserve"> Mitiari, </w:t>
      </w:r>
      <w:r w:rsidR="0055756B" w:rsidRPr="0055756B">
        <w:rPr>
          <w:rStyle w:val="il"/>
          <w:rFonts w:ascii="Optima" w:hAnsi="Optima"/>
          <w:color w:val="000000" w:themeColor="text1"/>
          <w:sz w:val="24"/>
          <w:szCs w:val="24"/>
        </w:rPr>
        <w:t>Mirpurkhas</w:t>
      </w:r>
      <w:r w:rsidR="0055756B" w:rsidRPr="0055756B">
        <w:rPr>
          <w:rFonts w:ascii="Optima" w:hAnsi="Optima"/>
          <w:color w:val="000000" w:themeColor="text1"/>
          <w:sz w:val="24"/>
          <w:szCs w:val="24"/>
        </w:rPr>
        <w:t>,)</w:t>
      </w:r>
      <w:r w:rsidR="00263D2B">
        <w:rPr>
          <w:rFonts w:ascii="Optima" w:hAnsi="Optima"/>
          <w:color w:val="000000" w:themeColor="text1"/>
          <w:sz w:val="24"/>
          <w:szCs w:val="24"/>
        </w:rPr>
        <w:t xml:space="preserve">. The case studies will </w:t>
      </w:r>
      <w:r w:rsidR="00263D2B">
        <w:rPr>
          <w:rFonts w:ascii="Optima" w:hAnsi="Optima"/>
          <w:color w:val="000000" w:themeColor="text1"/>
          <w:sz w:val="24"/>
          <w:szCs w:val="24"/>
        </w:rPr>
        <w:lastRenderedPageBreak/>
        <w:t xml:space="preserve">be identified by </w:t>
      </w:r>
      <w:r w:rsidR="004B12A3">
        <w:rPr>
          <w:rFonts w:ascii="Optima" w:hAnsi="Optima"/>
          <w:color w:val="000000" w:themeColor="text1"/>
          <w:sz w:val="24"/>
          <w:szCs w:val="24"/>
        </w:rPr>
        <w:t xml:space="preserve">Center </w:t>
      </w:r>
      <w:r w:rsidR="00263D2B">
        <w:rPr>
          <w:rFonts w:ascii="Optima" w:hAnsi="Optima"/>
          <w:color w:val="000000" w:themeColor="text1"/>
          <w:sz w:val="24"/>
          <w:szCs w:val="24"/>
        </w:rPr>
        <w:t xml:space="preserve">and the contractor will need to shoot the selected individuals </w:t>
      </w:r>
      <w:r w:rsidR="004B12A3">
        <w:rPr>
          <w:rFonts w:ascii="Optima" w:hAnsi="Optima"/>
          <w:color w:val="000000" w:themeColor="text1"/>
          <w:sz w:val="24"/>
          <w:szCs w:val="24"/>
        </w:rPr>
        <w:t xml:space="preserve">on original locations </w:t>
      </w:r>
      <w:r w:rsidR="00263D2B">
        <w:rPr>
          <w:rFonts w:ascii="Optima" w:hAnsi="Optima"/>
          <w:color w:val="000000" w:themeColor="text1"/>
          <w:sz w:val="24"/>
          <w:szCs w:val="24"/>
        </w:rPr>
        <w:t xml:space="preserve">according to the script, which will be jointly developed. </w:t>
      </w:r>
      <w:r w:rsidR="0052760F">
        <w:rPr>
          <w:rFonts w:ascii="Optima" w:hAnsi="Optima"/>
          <w:color w:val="000000" w:themeColor="text1"/>
          <w:sz w:val="24"/>
          <w:szCs w:val="24"/>
        </w:rPr>
        <w:t xml:space="preserve">The 3-phased scope of work is as follows: </w:t>
      </w:r>
    </w:p>
    <w:p w14:paraId="0CFA5280" w14:textId="5E66C5CF" w:rsidR="0052760F" w:rsidRDefault="0052760F" w:rsidP="0055756B">
      <w:pPr>
        <w:pStyle w:val="NormalWeb"/>
        <w:rPr>
          <w:rFonts w:ascii="Optima" w:hAnsi="Optima"/>
          <w:b/>
          <w:color w:val="000000" w:themeColor="text1"/>
          <w:sz w:val="24"/>
          <w:szCs w:val="24"/>
        </w:rPr>
      </w:pPr>
      <w:r w:rsidRPr="0052760F">
        <w:rPr>
          <w:rFonts w:ascii="Optima" w:hAnsi="Optima"/>
          <w:b/>
          <w:color w:val="000000" w:themeColor="text1"/>
          <w:sz w:val="24"/>
          <w:szCs w:val="24"/>
        </w:rPr>
        <w:t xml:space="preserve">Pre-Production: </w:t>
      </w:r>
    </w:p>
    <w:p w14:paraId="27BF86D1" w14:textId="739107E6" w:rsidR="0052760F" w:rsidRPr="0052760F" w:rsidRDefault="00247E41" w:rsidP="0052760F">
      <w:pPr>
        <w:pStyle w:val="NormalWeb"/>
        <w:numPr>
          <w:ilvl w:val="0"/>
          <w:numId w:val="37"/>
        </w:numPr>
        <w:rPr>
          <w:rFonts w:ascii="Optima" w:hAnsi="Optima"/>
          <w:b/>
          <w:color w:val="000000" w:themeColor="text1"/>
          <w:sz w:val="24"/>
          <w:szCs w:val="24"/>
        </w:rPr>
      </w:pPr>
      <w:r>
        <w:rPr>
          <w:rFonts w:ascii="Optima" w:hAnsi="Optima"/>
          <w:color w:val="000000" w:themeColor="text1"/>
          <w:sz w:val="24"/>
          <w:szCs w:val="24"/>
        </w:rPr>
        <w:t>Review of case studies and script d</w:t>
      </w:r>
      <w:r w:rsidR="0052760F">
        <w:rPr>
          <w:rFonts w:ascii="Optima" w:hAnsi="Optima"/>
          <w:color w:val="000000" w:themeColor="text1"/>
          <w:sz w:val="24"/>
          <w:szCs w:val="24"/>
        </w:rPr>
        <w:t xml:space="preserve">evelopment with inputs from </w:t>
      </w:r>
      <w:r w:rsidR="004B12A3">
        <w:rPr>
          <w:rFonts w:ascii="Optima" w:hAnsi="Optima"/>
          <w:color w:val="000000" w:themeColor="text1"/>
          <w:sz w:val="24"/>
          <w:szCs w:val="24"/>
        </w:rPr>
        <w:t>Center</w:t>
      </w:r>
      <w:r>
        <w:rPr>
          <w:rFonts w:ascii="Optima" w:hAnsi="Optima"/>
          <w:color w:val="000000" w:themeColor="text1"/>
          <w:sz w:val="24"/>
          <w:szCs w:val="24"/>
        </w:rPr>
        <w:t>;</w:t>
      </w:r>
    </w:p>
    <w:p w14:paraId="4C7E1D2B" w14:textId="3FC57B7C" w:rsidR="00247E41" w:rsidRPr="00A878B8" w:rsidRDefault="0052760F" w:rsidP="0052760F">
      <w:pPr>
        <w:pStyle w:val="NormalWeb"/>
        <w:numPr>
          <w:ilvl w:val="0"/>
          <w:numId w:val="37"/>
        </w:numPr>
        <w:rPr>
          <w:rFonts w:ascii="Optima" w:hAnsi="Optima"/>
          <w:b/>
          <w:color w:val="000000" w:themeColor="text1"/>
          <w:sz w:val="24"/>
          <w:szCs w:val="24"/>
        </w:rPr>
      </w:pPr>
      <w:r>
        <w:rPr>
          <w:rFonts w:ascii="Optima" w:hAnsi="Optima"/>
          <w:color w:val="000000" w:themeColor="text1"/>
          <w:sz w:val="24"/>
          <w:szCs w:val="24"/>
        </w:rPr>
        <w:t>Develop the rough storylines for the shoot</w:t>
      </w:r>
      <w:r w:rsidR="00247E41">
        <w:rPr>
          <w:rFonts w:ascii="Optima" w:hAnsi="Optima"/>
          <w:color w:val="000000" w:themeColor="text1"/>
          <w:sz w:val="24"/>
          <w:szCs w:val="24"/>
        </w:rPr>
        <w:t xml:space="preserve"> and the </w:t>
      </w:r>
      <w:r>
        <w:rPr>
          <w:rFonts w:ascii="Optima" w:hAnsi="Optima"/>
          <w:color w:val="000000" w:themeColor="text1"/>
          <w:sz w:val="24"/>
          <w:szCs w:val="24"/>
        </w:rPr>
        <w:t>storyboard</w:t>
      </w:r>
      <w:r w:rsidR="00C214E6">
        <w:rPr>
          <w:rFonts w:ascii="Optima" w:hAnsi="Optima"/>
          <w:color w:val="000000" w:themeColor="text1"/>
          <w:sz w:val="24"/>
          <w:szCs w:val="24"/>
        </w:rPr>
        <w:t xml:space="preserve"> to be shared among partners for review</w:t>
      </w:r>
      <w:r w:rsidR="00247E41">
        <w:rPr>
          <w:rFonts w:ascii="Optima" w:hAnsi="Optima"/>
          <w:color w:val="000000" w:themeColor="text1"/>
          <w:sz w:val="24"/>
          <w:szCs w:val="24"/>
        </w:rPr>
        <w:t>; and</w:t>
      </w:r>
    </w:p>
    <w:p w14:paraId="325E5CDB" w14:textId="794BFEEB" w:rsidR="0052760F" w:rsidRPr="0052760F" w:rsidRDefault="00247E41" w:rsidP="0052760F">
      <w:pPr>
        <w:pStyle w:val="NormalWeb"/>
        <w:numPr>
          <w:ilvl w:val="0"/>
          <w:numId w:val="37"/>
        </w:numPr>
        <w:rPr>
          <w:rFonts w:ascii="Optima" w:hAnsi="Optima"/>
          <w:b/>
          <w:color w:val="000000" w:themeColor="text1"/>
          <w:sz w:val="24"/>
          <w:szCs w:val="24"/>
        </w:rPr>
      </w:pPr>
      <w:r>
        <w:rPr>
          <w:rFonts w:ascii="Optima" w:hAnsi="Optima"/>
          <w:color w:val="000000" w:themeColor="text1"/>
          <w:sz w:val="24"/>
          <w:szCs w:val="24"/>
        </w:rPr>
        <w:t>Planning and coordination of fieldwork f</w:t>
      </w:r>
      <w:r w:rsidR="00A878B8">
        <w:rPr>
          <w:rFonts w:ascii="Optima" w:hAnsi="Optima"/>
          <w:color w:val="000000" w:themeColor="text1"/>
          <w:sz w:val="24"/>
          <w:szCs w:val="24"/>
        </w:rPr>
        <w:t>or production of video profiles</w:t>
      </w:r>
      <w:r>
        <w:rPr>
          <w:rFonts w:ascii="Optima" w:hAnsi="Optima"/>
          <w:color w:val="000000" w:themeColor="text1"/>
          <w:sz w:val="24"/>
          <w:szCs w:val="24"/>
        </w:rPr>
        <w:t>.</w:t>
      </w:r>
    </w:p>
    <w:p w14:paraId="69D5E13B" w14:textId="51F2D67E" w:rsidR="0052760F" w:rsidRPr="0052760F" w:rsidRDefault="0052760F" w:rsidP="0052760F">
      <w:pPr>
        <w:pStyle w:val="NormalWeb"/>
        <w:rPr>
          <w:rFonts w:ascii="Optima" w:hAnsi="Optima"/>
          <w:b/>
          <w:color w:val="000000" w:themeColor="text1"/>
          <w:sz w:val="24"/>
          <w:szCs w:val="24"/>
        </w:rPr>
      </w:pPr>
      <w:r w:rsidRPr="0052760F">
        <w:rPr>
          <w:rFonts w:ascii="Optima" w:hAnsi="Optima"/>
          <w:b/>
          <w:color w:val="000000" w:themeColor="text1"/>
          <w:sz w:val="24"/>
          <w:szCs w:val="24"/>
        </w:rPr>
        <w:t xml:space="preserve">Production: </w:t>
      </w:r>
    </w:p>
    <w:p w14:paraId="76F5581B" w14:textId="49D57737" w:rsidR="0052760F" w:rsidRPr="00A878B8" w:rsidRDefault="007B15F1" w:rsidP="00A878B8">
      <w:pPr>
        <w:pStyle w:val="NormalWeb"/>
        <w:numPr>
          <w:ilvl w:val="0"/>
          <w:numId w:val="41"/>
        </w:numPr>
        <w:rPr>
          <w:rFonts w:ascii="Optima" w:hAnsi="Optima"/>
          <w:b/>
          <w:color w:val="000000" w:themeColor="text1"/>
          <w:sz w:val="24"/>
          <w:szCs w:val="24"/>
        </w:rPr>
      </w:pPr>
      <w:r>
        <w:rPr>
          <w:rFonts w:ascii="Optima" w:hAnsi="Optima"/>
          <w:color w:val="000000" w:themeColor="text1"/>
          <w:sz w:val="24"/>
          <w:szCs w:val="24"/>
        </w:rPr>
        <w:t xml:space="preserve">Video </w:t>
      </w:r>
      <w:r w:rsidR="00247E41">
        <w:rPr>
          <w:rFonts w:ascii="Optima" w:hAnsi="Optima"/>
          <w:color w:val="000000" w:themeColor="text1"/>
          <w:sz w:val="24"/>
          <w:szCs w:val="24"/>
        </w:rPr>
        <w:t>shoot</w:t>
      </w:r>
      <w:r w:rsidR="00A878B8">
        <w:rPr>
          <w:rFonts w:ascii="Optima" w:hAnsi="Optima"/>
          <w:color w:val="000000" w:themeColor="text1"/>
          <w:sz w:val="24"/>
          <w:szCs w:val="24"/>
        </w:rPr>
        <w:t xml:space="preserve">, in high definition, </w:t>
      </w:r>
      <w:r>
        <w:rPr>
          <w:rFonts w:ascii="Optima" w:hAnsi="Optima"/>
          <w:color w:val="000000" w:themeColor="text1"/>
          <w:sz w:val="24"/>
          <w:szCs w:val="24"/>
        </w:rPr>
        <w:t xml:space="preserve">and </w:t>
      </w:r>
      <w:r w:rsidR="00A878B8">
        <w:rPr>
          <w:rFonts w:ascii="Optima" w:hAnsi="Optima"/>
          <w:color w:val="000000" w:themeColor="text1"/>
          <w:sz w:val="24"/>
          <w:szCs w:val="24"/>
        </w:rPr>
        <w:t xml:space="preserve">high-resolution </w:t>
      </w:r>
      <w:r w:rsidR="00247E41">
        <w:rPr>
          <w:rFonts w:ascii="Optima" w:hAnsi="Optima"/>
          <w:color w:val="000000" w:themeColor="text1"/>
          <w:sz w:val="24"/>
          <w:szCs w:val="24"/>
        </w:rPr>
        <w:t>p</w:t>
      </w:r>
      <w:r>
        <w:rPr>
          <w:rFonts w:ascii="Optima" w:hAnsi="Optima"/>
          <w:color w:val="000000" w:themeColor="text1"/>
          <w:sz w:val="24"/>
          <w:szCs w:val="24"/>
        </w:rPr>
        <w:t>hotography in selected districts</w:t>
      </w:r>
      <w:r w:rsidR="00247E41">
        <w:rPr>
          <w:rFonts w:ascii="Optima" w:hAnsi="Optima"/>
          <w:color w:val="000000" w:themeColor="text1"/>
          <w:sz w:val="24"/>
          <w:szCs w:val="24"/>
        </w:rPr>
        <w:t>, where each profile is expected to take at least one field day</w:t>
      </w:r>
      <w:r w:rsidR="00C214E6">
        <w:rPr>
          <w:rFonts w:ascii="Optima" w:hAnsi="Optima"/>
          <w:color w:val="000000" w:themeColor="text1"/>
          <w:sz w:val="24"/>
          <w:szCs w:val="24"/>
        </w:rPr>
        <w:t xml:space="preserve"> along</w:t>
      </w:r>
      <w:r w:rsidR="001910F3">
        <w:rPr>
          <w:rFonts w:ascii="Optima" w:hAnsi="Optima"/>
          <w:color w:val="000000" w:themeColor="text1"/>
          <w:sz w:val="24"/>
          <w:szCs w:val="24"/>
        </w:rPr>
        <w:t xml:space="preserve"> </w:t>
      </w:r>
      <w:r w:rsidR="00C214E6">
        <w:rPr>
          <w:rFonts w:ascii="Optima" w:hAnsi="Optima"/>
          <w:color w:val="000000" w:themeColor="text1"/>
          <w:sz w:val="24"/>
          <w:szCs w:val="24"/>
        </w:rPr>
        <w:t>with consent of the individuals</w:t>
      </w:r>
      <w:r w:rsidR="00247E41">
        <w:rPr>
          <w:rFonts w:ascii="Optima" w:hAnsi="Optima"/>
          <w:color w:val="000000" w:themeColor="text1"/>
          <w:sz w:val="24"/>
          <w:szCs w:val="24"/>
        </w:rPr>
        <w:t xml:space="preserve">; </w:t>
      </w:r>
    </w:p>
    <w:p w14:paraId="28B8F452" w14:textId="737F7E18" w:rsidR="00A878B8" w:rsidRPr="007C3907" w:rsidRDefault="00A878B8" w:rsidP="00A878B8">
      <w:pPr>
        <w:pStyle w:val="NormalWeb"/>
        <w:numPr>
          <w:ilvl w:val="1"/>
          <w:numId w:val="40"/>
        </w:numPr>
        <w:rPr>
          <w:rFonts w:ascii="Optima" w:hAnsi="Optima"/>
          <w:b/>
          <w:color w:val="000000" w:themeColor="text1"/>
          <w:sz w:val="24"/>
          <w:szCs w:val="24"/>
        </w:rPr>
      </w:pPr>
      <w:r>
        <w:rPr>
          <w:rFonts w:ascii="Optima" w:hAnsi="Optima"/>
          <w:color w:val="000000" w:themeColor="text1"/>
          <w:sz w:val="24"/>
          <w:szCs w:val="24"/>
        </w:rPr>
        <w:t>Formats such as</w:t>
      </w:r>
      <w:r w:rsidR="007C3907">
        <w:rPr>
          <w:rFonts w:ascii="Optima" w:hAnsi="Optima"/>
          <w:color w:val="000000" w:themeColor="text1"/>
          <w:sz w:val="24"/>
          <w:szCs w:val="24"/>
        </w:rPr>
        <w:t xml:space="preserve"> Mark 3, HeroPro2, Sony</w:t>
      </w:r>
      <w:r w:rsidR="005F1E25">
        <w:rPr>
          <w:rFonts w:ascii="Optima" w:hAnsi="Optima"/>
          <w:color w:val="000000" w:themeColor="text1"/>
          <w:sz w:val="24"/>
          <w:szCs w:val="24"/>
        </w:rPr>
        <w:t>/Panasonic</w:t>
      </w:r>
      <w:r w:rsidR="007C3907">
        <w:rPr>
          <w:rFonts w:ascii="Optima" w:hAnsi="Optima"/>
          <w:color w:val="000000" w:themeColor="text1"/>
          <w:sz w:val="24"/>
          <w:szCs w:val="24"/>
        </w:rPr>
        <w:t xml:space="preserve"> HD format or Black Magic </w:t>
      </w:r>
      <w:r>
        <w:rPr>
          <w:rFonts w:ascii="Optima" w:hAnsi="Optima"/>
          <w:color w:val="000000" w:themeColor="text1"/>
          <w:sz w:val="24"/>
          <w:szCs w:val="24"/>
        </w:rPr>
        <w:t>are</w:t>
      </w:r>
      <w:r w:rsidR="007C3907">
        <w:rPr>
          <w:rFonts w:ascii="Optima" w:hAnsi="Optima"/>
          <w:color w:val="000000" w:themeColor="text1"/>
          <w:sz w:val="24"/>
          <w:szCs w:val="24"/>
        </w:rPr>
        <w:t xml:space="preserve"> competitive </w:t>
      </w:r>
      <w:r>
        <w:rPr>
          <w:rFonts w:ascii="Optima" w:hAnsi="Optima"/>
          <w:color w:val="000000" w:themeColor="text1"/>
          <w:sz w:val="24"/>
          <w:szCs w:val="24"/>
        </w:rPr>
        <w:t>and may be quoted with</w:t>
      </w:r>
      <w:r w:rsidR="007C3907">
        <w:rPr>
          <w:rFonts w:ascii="Optima" w:hAnsi="Optima"/>
          <w:color w:val="000000" w:themeColor="text1"/>
          <w:sz w:val="24"/>
          <w:szCs w:val="24"/>
        </w:rPr>
        <w:t xml:space="preserve"> a brief rationale</w:t>
      </w:r>
      <w:r>
        <w:rPr>
          <w:rFonts w:ascii="Optima" w:hAnsi="Optima"/>
          <w:color w:val="000000" w:themeColor="text1"/>
          <w:sz w:val="24"/>
          <w:szCs w:val="24"/>
        </w:rPr>
        <w:t>; and</w:t>
      </w:r>
    </w:p>
    <w:p w14:paraId="5DA2914C" w14:textId="455E3403" w:rsidR="007C3907" w:rsidRPr="00A878B8" w:rsidRDefault="006B1878" w:rsidP="00A878B8">
      <w:pPr>
        <w:pStyle w:val="NormalWeb"/>
        <w:numPr>
          <w:ilvl w:val="1"/>
          <w:numId w:val="40"/>
        </w:numPr>
        <w:rPr>
          <w:rFonts w:ascii="Optima" w:hAnsi="Optima"/>
          <w:b/>
          <w:color w:val="000000" w:themeColor="text1"/>
          <w:sz w:val="24"/>
          <w:szCs w:val="24"/>
        </w:rPr>
      </w:pPr>
      <w:r w:rsidRPr="00A878B8">
        <w:rPr>
          <w:rFonts w:ascii="Optima" w:hAnsi="Optima"/>
          <w:color w:val="000000" w:themeColor="text1"/>
          <w:sz w:val="24"/>
          <w:szCs w:val="24"/>
        </w:rPr>
        <w:t xml:space="preserve">Lights, Sounds, Lenses and Value Added Facilities like Jip, Track, </w:t>
      </w:r>
      <w:r w:rsidR="00EF1A97" w:rsidRPr="00A878B8">
        <w:rPr>
          <w:rFonts w:ascii="Optima" w:hAnsi="Optima"/>
          <w:color w:val="000000" w:themeColor="text1"/>
          <w:sz w:val="24"/>
          <w:szCs w:val="24"/>
        </w:rPr>
        <w:t>and Crane</w:t>
      </w:r>
      <w:r w:rsidRPr="00A878B8">
        <w:rPr>
          <w:rFonts w:ascii="Optima" w:hAnsi="Optima"/>
          <w:color w:val="000000" w:themeColor="text1"/>
          <w:sz w:val="24"/>
          <w:szCs w:val="24"/>
        </w:rPr>
        <w:t xml:space="preserve"> can also be quoted with separate break up costs</w:t>
      </w:r>
      <w:r w:rsidR="00A878B8">
        <w:rPr>
          <w:rFonts w:ascii="Optima" w:hAnsi="Optima"/>
          <w:color w:val="000000" w:themeColor="text1"/>
          <w:sz w:val="24"/>
          <w:szCs w:val="24"/>
        </w:rPr>
        <w:t>.</w:t>
      </w:r>
    </w:p>
    <w:p w14:paraId="051D95F4" w14:textId="50CE92A4" w:rsidR="006B1878" w:rsidRDefault="006B1878" w:rsidP="006B1878">
      <w:pPr>
        <w:pStyle w:val="NormalWeb"/>
        <w:rPr>
          <w:rFonts w:ascii="Optima" w:hAnsi="Optima"/>
          <w:b/>
          <w:color w:val="000000" w:themeColor="text1"/>
          <w:sz w:val="24"/>
          <w:szCs w:val="24"/>
        </w:rPr>
      </w:pPr>
      <w:r w:rsidRPr="006B1878">
        <w:rPr>
          <w:rFonts w:ascii="Optima" w:hAnsi="Optima"/>
          <w:b/>
          <w:color w:val="000000" w:themeColor="text1"/>
          <w:sz w:val="24"/>
          <w:szCs w:val="24"/>
        </w:rPr>
        <w:t xml:space="preserve">Post-Production: </w:t>
      </w:r>
    </w:p>
    <w:p w14:paraId="6C3D9104" w14:textId="30CF73A1" w:rsidR="006B1878" w:rsidRPr="0052760F" w:rsidRDefault="00A2467E" w:rsidP="00A878B8">
      <w:pPr>
        <w:pStyle w:val="NormalWeb"/>
        <w:numPr>
          <w:ilvl w:val="0"/>
          <w:numId w:val="41"/>
        </w:numPr>
        <w:rPr>
          <w:rFonts w:ascii="Optima" w:hAnsi="Optima"/>
          <w:b/>
          <w:color w:val="000000" w:themeColor="text1"/>
          <w:sz w:val="24"/>
          <w:szCs w:val="24"/>
        </w:rPr>
      </w:pPr>
      <w:r>
        <w:rPr>
          <w:rFonts w:ascii="Optima" w:hAnsi="Optima"/>
          <w:color w:val="000000" w:themeColor="text1"/>
          <w:sz w:val="24"/>
          <w:szCs w:val="24"/>
        </w:rPr>
        <w:t>Voiceover</w:t>
      </w:r>
      <w:r w:rsidR="00A878B8">
        <w:rPr>
          <w:rFonts w:ascii="Optima" w:hAnsi="Optima"/>
          <w:color w:val="000000" w:themeColor="text1"/>
          <w:sz w:val="24"/>
          <w:szCs w:val="24"/>
        </w:rPr>
        <w:t>s</w:t>
      </w:r>
      <w:r>
        <w:rPr>
          <w:rFonts w:ascii="Optima" w:hAnsi="Optima"/>
          <w:color w:val="000000" w:themeColor="text1"/>
          <w:sz w:val="24"/>
          <w:szCs w:val="24"/>
        </w:rPr>
        <w:t xml:space="preserve"> in</w:t>
      </w:r>
      <w:r w:rsidR="00314469">
        <w:rPr>
          <w:rFonts w:ascii="Optima" w:hAnsi="Optima"/>
          <w:color w:val="000000" w:themeColor="text1"/>
          <w:sz w:val="24"/>
          <w:szCs w:val="24"/>
        </w:rPr>
        <w:t xml:space="preserve"> </w:t>
      </w:r>
      <w:r w:rsidR="00171125">
        <w:rPr>
          <w:rFonts w:ascii="Optima" w:hAnsi="Optima"/>
          <w:color w:val="000000" w:themeColor="text1"/>
          <w:sz w:val="24"/>
          <w:szCs w:val="24"/>
        </w:rPr>
        <w:t>Urdu and Sindhi languages and subtitling in English and Urdu, as conversation is expected to be entirely in Sindhi</w:t>
      </w:r>
      <w:r>
        <w:rPr>
          <w:rFonts w:ascii="Optima" w:hAnsi="Optima"/>
          <w:color w:val="000000" w:themeColor="text1"/>
          <w:sz w:val="24"/>
          <w:szCs w:val="24"/>
        </w:rPr>
        <w:t xml:space="preserve">. Propose </w:t>
      </w:r>
      <w:r w:rsidR="00171125">
        <w:rPr>
          <w:rFonts w:ascii="Optima" w:hAnsi="Optima"/>
          <w:color w:val="000000" w:themeColor="text1"/>
          <w:sz w:val="24"/>
          <w:szCs w:val="24"/>
        </w:rPr>
        <w:t>at least two options each of male and f</w:t>
      </w:r>
      <w:r>
        <w:rPr>
          <w:rFonts w:ascii="Optima" w:hAnsi="Optima"/>
          <w:color w:val="000000" w:themeColor="text1"/>
          <w:sz w:val="24"/>
          <w:szCs w:val="24"/>
        </w:rPr>
        <w:t xml:space="preserve">emale </w:t>
      </w:r>
      <w:r w:rsidR="00314469">
        <w:rPr>
          <w:rFonts w:ascii="Optima" w:hAnsi="Optima"/>
          <w:color w:val="000000" w:themeColor="text1"/>
          <w:sz w:val="24"/>
          <w:szCs w:val="24"/>
        </w:rPr>
        <w:t xml:space="preserve">voiceover artists </w:t>
      </w:r>
      <w:r w:rsidR="00EF1A97">
        <w:rPr>
          <w:rFonts w:ascii="Optima" w:hAnsi="Optima"/>
          <w:color w:val="000000" w:themeColor="text1"/>
          <w:sz w:val="24"/>
          <w:szCs w:val="24"/>
        </w:rPr>
        <w:t>along with</w:t>
      </w:r>
      <w:r>
        <w:rPr>
          <w:rFonts w:ascii="Optima" w:hAnsi="Optima"/>
          <w:color w:val="000000" w:themeColor="text1"/>
          <w:sz w:val="24"/>
          <w:szCs w:val="24"/>
        </w:rPr>
        <w:t xml:space="preserve"> their voiceover samples</w:t>
      </w:r>
      <w:r w:rsidR="00171125">
        <w:rPr>
          <w:rFonts w:ascii="Optima" w:hAnsi="Optima"/>
          <w:color w:val="000000" w:themeColor="text1"/>
          <w:sz w:val="24"/>
          <w:szCs w:val="24"/>
        </w:rPr>
        <w:t>;</w:t>
      </w:r>
      <w:r>
        <w:rPr>
          <w:rFonts w:ascii="Optima" w:hAnsi="Optima"/>
          <w:color w:val="000000" w:themeColor="text1"/>
          <w:sz w:val="24"/>
          <w:szCs w:val="24"/>
        </w:rPr>
        <w:t xml:space="preserve"> </w:t>
      </w:r>
    </w:p>
    <w:p w14:paraId="10F12EFB" w14:textId="51A1DF3F" w:rsidR="006B1878" w:rsidRPr="0052760F" w:rsidRDefault="00171125" w:rsidP="00A878B8">
      <w:pPr>
        <w:pStyle w:val="NormalWeb"/>
        <w:numPr>
          <w:ilvl w:val="0"/>
          <w:numId w:val="41"/>
        </w:numPr>
        <w:rPr>
          <w:rFonts w:ascii="Optima" w:hAnsi="Optima"/>
          <w:b/>
          <w:color w:val="000000" w:themeColor="text1"/>
          <w:sz w:val="24"/>
          <w:szCs w:val="24"/>
        </w:rPr>
      </w:pPr>
      <w:r>
        <w:rPr>
          <w:rFonts w:ascii="Optima" w:hAnsi="Optima"/>
          <w:color w:val="000000" w:themeColor="text1"/>
          <w:sz w:val="24"/>
          <w:szCs w:val="24"/>
        </w:rPr>
        <w:t>One background traditional Sindhi m</w:t>
      </w:r>
      <w:r w:rsidR="008007EB">
        <w:rPr>
          <w:rFonts w:ascii="Optima" w:hAnsi="Optima"/>
          <w:color w:val="000000" w:themeColor="text1"/>
          <w:sz w:val="24"/>
          <w:szCs w:val="24"/>
        </w:rPr>
        <w:t>usic, originally co</w:t>
      </w:r>
      <w:r>
        <w:rPr>
          <w:rFonts w:ascii="Optima" w:hAnsi="Optima"/>
          <w:color w:val="000000" w:themeColor="text1"/>
          <w:sz w:val="24"/>
          <w:szCs w:val="24"/>
        </w:rPr>
        <w:t>mposed for all the case studies; and</w:t>
      </w:r>
    </w:p>
    <w:p w14:paraId="3BEDADCA" w14:textId="56919774" w:rsidR="00E85DB1" w:rsidRPr="00744725" w:rsidRDefault="0077744A" w:rsidP="00744725">
      <w:pPr>
        <w:pStyle w:val="NormalWeb"/>
        <w:numPr>
          <w:ilvl w:val="0"/>
          <w:numId w:val="41"/>
        </w:numPr>
        <w:rPr>
          <w:rFonts w:ascii="Optima" w:hAnsi="Optima" w:cs="Helvetica"/>
          <w:bCs/>
          <w:color w:val="1C1C1C"/>
        </w:rPr>
      </w:pPr>
      <w:r>
        <w:rPr>
          <w:rFonts w:ascii="Optima" w:hAnsi="Optima"/>
          <w:color w:val="000000" w:themeColor="text1"/>
          <w:sz w:val="24"/>
          <w:szCs w:val="24"/>
        </w:rPr>
        <w:t xml:space="preserve">Graphics, </w:t>
      </w:r>
      <w:r w:rsidR="00171125">
        <w:rPr>
          <w:rFonts w:ascii="Optima" w:hAnsi="Optima"/>
          <w:color w:val="000000" w:themeColor="text1"/>
          <w:sz w:val="24"/>
          <w:szCs w:val="24"/>
        </w:rPr>
        <w:t>sub-titling and translation s</w:t>
      </w:r>
      <w:r w:rsidR="008007EB">
        <w:rPr>
          <w:rFonts w:ascii="Optima" w:hAnsi="Optima"/>
          <w:color w:val="000000" w:themeColor="text1"/>
          <w:sz w:val="24"/>
          <w:szCs w:val="24"/>
        </w:rPr>
        <w:t xml:space="preserve">ervices </w:t>
      </w:r>
      <w:r w:rsidR="00171125">
        <w:rPr>
          <w:rFonts w:ascii="Optima" w:hAnsi="Optima"/>
          <w:color w:val="000000" w:themeColor="text1"/>
          <w:sz w:val="24"/>
          <w:szCs w:val="24"/>
        </w:rPr>
        <w:t xml:space="preserve">are </w:t>
      </w:r>
      <w:r w:rsidR="008007EB">
        <w:rPr>
          <w:rFonts w:ascii="Optima" w:hAnsi="Optima"/>
          <w:color w:val="000000" w:themeColor="text1"/>
          <w:sz w:val="24"/>
          <w:szCs w:val="24"/>
        </w:rPr>
        <w:t>required</w:t>
      </w:r>
      <w:r w:rsidR="00171125">
        <w:rPr>
          <w:rFonts w:ascii="Optima" w:hAnsi="Optima"/>
          <w:color w:val="000000" w:themeColor="text1"/>
          <w:sz w:val="24"/>
          <w:szCs w:val="24"/>
        </w:rPr>
        <w:t>.</w:t>
      </w:r>
    </w:p>
    <w:p w14:paraId="7452E7D2" w14:textId="77777777" w:rsidR="001910F3" w:rsidRDefault="001910F3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olor w:val="1C1C1C"/>
        </w:rPr>
      </w:pPr>
    </w:p>
    <w:p w14:paraId="37781665" w14:textId="3C15BA08" w:rsidR="00640048" w:rsidRPr="003C1C34" w:rsidRDefault="0020680E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olor w:val="1C1C1C"/>
        </w:rPr>
      </w:pPr>
      <w:r w:rsidRPr="003C1C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9B6BA" wp14:editId="1B6B26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013460"/>
                <wp:effectExtent l="0" t="0" r="25400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13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F19522" w14:textId="2838A36D" w:rsidR="00314469" w:rsidRDefault="00314469" w:rsidP="009C3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</w:pPr>
                            <w:r w:rsidRPr="00CB131C"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  <w:t xml:space="preserve">Interested parties are requested to </w:t>
                            </w:r>
                            <w:r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  <w:t>submit their Technical and Financial Quotes on the format given in Annexure 1 and must use the same, the same is available for download:</w:t>
                            </w:r>
                          </w:p>
                          <w:p w14:paraId="391A96AB" w14:textId="77777777" w:rsidR="00314469" w:rsidRPr="00171125" w:rsidRDefault="00314469" w:rsidP="00E24B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</w:pPr>
                          </w:p>
                          <w:p w14:paraId="6D824193" w14:textId="4744F91D" w:rsidR="00314469" w:rsidRDefault="00EF1A97" w:rsidP="001711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</w:pPr>
                            <w:hyperlink r:id="rId10" w:history="1">
                              <w:r w:rsidR="00314469" w:rsidRPr="00DA4FC5">
                                <w:rPr>
                                  <w:rStyle w:val="Hyperlink"/>
                                  <w:rFonts w:ascii="Optima" w:hAnsi="Optima" w:cs="Helvetica"/>
                                  <w:bCs/>
                                  <w:i/>
                                </w:rPr>
                                <w:t>http://ccp-pakistan.org.pk/procurement-notices/</w:t>
                              </w:r>
                            </w:hyperlink>
                          </w:p>
                          <w:p w14:paraId="18B33F92" w14:textId="77777777" w:rsidR="00EF1A97" w:rsidRDefault="00EF1A97" w:rsidP="001711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79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" fillcolor="#bfbfbf [2412]" strokecolor="#7f7f7f [1612]">
                <v:textbox style="mso-fit-shape-to-text:t">
                  <w:txbxContent>
                    <w:p w14:paraId="39F19522" w14:textId="2838A36D" w:rsidR="00314469" w:rsidRDefault="00314469" w:rsidP="009C35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</w:pPr>
                      <w:r w:rsidRPr="00CB131C"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  <w:t xml:space="preserve">Interested parties are requested to </w:t>
                      </w:r>
                      <w:r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  <w:t>submit their Technical and Financial Quotes on the format given in Annexure 1 and must use the same, the same is available for download:</w:t>
                      </w:r>
                    </w:p>
                    <w:p w14:paraId="391A96AB" w14:textId="77777777" w:rsidR="00314469" w:rsidRPr="00171125" w:rsidRDefault="00314469" w:rsidP="00E24B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</w:pPr>
                    </w:p>
                    <w:p w14:paraId="6D824193" w14:textId="4744F91D" w:rsidR="00314469" w:rsidRDefault="00EF1A97" w:rsidP="0017112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</w:pPr>
                      <w:hyperlink r:id="rId11" w:history="1">
                        <w:r w:rsidR="00314469" w:rsidRPr="00DA4FC5">
                          <w:rPr>
                            <w:rStyle w:val="Hyperlink"/>
                            <w:rFonts w:ascii="Optima" w:hAnsi="Optima" w:cs="Helvetica"/>
                            <w:bCs/>
                            <w:i/>
                          </w:rPr>
                          <w:t>http://ccp-pakistan.org.pk/procurement-notices/</w:t>
                        </w:r>
                      </w:hyperlink>
                    </w:p>
                    <w:p w14:paraId="18B33F92" w14:textId="77777777" w:rsidR="00EF1A97" w:rsidRDefault="00EF1A97" w:rsidP="0017112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5DB1" w:rsidRPr="003C1C34">
        <w:rPr>
          <w:rFonts w:ascii="Optima" w:hAnsi="Optima" w:cs="Helvetica"/>
          <w:b/>
          <w:bCs/>
          <w:color w:val="1C1C1C"/>
        </w:rPr>
        <w:t>5.</w:t>
      </w:r>
      <w:r w:rsidR="00BA360D" w:rsidRPr="003C1C34">
        <w:rPr>
          <w:rFonts w:ascii="Optima" w:hAnsi="Optima" w:cs="Helvetica"/>
          <w:b/>
          <w:bCs/>
          <w:color w:val="1C1C1C"/>
        </w:rPr>
        <w:t xml:space="preserve"> </w:t>
      </w:r>
      <w:r w:rsidR="003F484F" w:rsidRPr="003C1C34">
        <w:rPr>
          <w:rFonts w:ascii="Optima" w:hAnsi="Optima" w:cs="Helvetica"/>
          <w:b/>
          <w:bCs/>
          <w:color w:val="1C1C1C"/>
        </w:rPr>
        <w:t>PROPOSAL SUBMISSION</w:t>
      </w:r>
      <w:r w:rsidR="00BA360D" w:rsidRPr="003C1C34">
        <w:rPr>
          <w:rFonts w:ascii="Optima" w:hAnsi="Optima" w:cs="Helvetica"/>
          <w:b/>
          <w:bCs/>
          <w:color w:val="1C1C1C"/>
        </w:rPr>
        <w:t xml:space="preserve">: </w:t>
      </w:r>
    </w:p>
    <w:p w14:paraId="4CD42075" w14:textId="77777777" w:rsidR="00E85DB1" w:rsidRPr="003C1C34" w:rsidRDefault="00E85DB1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olor w:val="1C1C1C"/>
        </w:rPr>
      </w:pPr>
    </w:p>
    <w:p w14:paraId="64EE2EAF" w14:textId="74BC0205" w:rsidR="000245F7" w:rsidRPr="003C1C34" w:rsidRDefault="000245F7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>Interested parties must submit their financial and technical proposals in separate sealed envelopes clearly marked “Financial” and “Technical” in one packet either through post or by-hand</w:t>
      </w:r>
      <w:r w:rsidR="00A567E7" w:rsidRPr="003C1C34">
        <w:rPr>
          <w:rFonts w:ascii="Optima" w:hAnsi="Optima" w:cs="Helvetica"/>
          <w:bCs/>
          <w:color w:val="1C1C1C"/>
        </w:rPr>
        <w:t xml:space="preserve"> by </w:t>
      </w:r>
      <w:r w:rsidRPr="003C1C34">
        <w:rPr>
          <w:rFonts w:ascii="Optima" w:hAnsi="Optima" w:cs="Helvetica"/>
          <w:bCs/>
          <w:color w:val="1C1C1C"/>
        </w:rPr>
        <w:t xml:space="preserve">5:00 pm, </w:t>
      </w:r>
      <w:r w:rsidR="00063C84">
        <w:rPr>
          <w:rFonts w:ascii="Optima" w:hAnsi="Optima" w:cs="Helvetica"/>
          <w:bCs/>
          <w:color w:val="1C1C1C"/>
        </w:rPr>
        <w:t>September</w:t>
      </w:r>
      <w:r w:rsidRPr="003C1C34">
        <w:rPr>
          <w:rFonts w:ascii="Optima" w:hAnsi="Optima" w:cs="Helvetica"/>
          <w:bCs/>
          <w:color w:val="1C1C1C"/>
        </w:rPr>
        <w:t xml:space="preserve"> </w:t>
      </w:r>
      <w:r w:rsidR="00EF1A97">
        <w:rPr>
          <w:rFonts w:ascii="Optima" w:hAnsi="Optima" w:cs="Helvetica"/>
          <w:bCs/>
          <w:color w:val="1C1C1C"/>
        </w:rPr>
        <w:t>21</w:t>
      </w:r>
      <w:r w:rsidRPr="003C1C34">
        <w:rPr>
          <w:rFonts w:ascii="Optima" w:hAnsi="Optima" w:cs="Helvetica"/>
          <w:bCs/>
          <w:color w:val="1C1C1C"/>
        </w:rPr>
        <w:t>, 2015</w:t>
      </w:r>
      <w:r w:rsidR="00A567E7" w:rsidRPr="003C1C34">
        <w:rPr>
          <w:rFonts w:ascii="Optima" w:hAnsi="Optima" w:cs="Helvetica"/>
          <w:bCs/>
          <w:color w:val="1C1C1C"/>
        </w:rPr>
        <w:t xml:space="preserve"> to:</w:t>
      </w:r>
    </w:p>
    <w:p w14:paraId="679D1C63" w14:textId="77777777" w:rsidR="00F37ADB" w:rsidRPr="003C1C34" w:rsidRDefault="00F37ADB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6F54CBCD" w14:textId="4FFFF8EF" w:rsidR="00F37ADB" w:rsidRPr="003C1C34" w:rsidRDefault="0078398C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 xml:space="preserve">Address: </w:t>
      </w:r>
      <w:r w:rsidRPr="003C1C34">
        <w:rPr>
          <w:rFonts w:ascii="Optima" w:hAnsi="Optima" w:cs="Helvetica"/>
          <w:bCs/>
          <w:color w:val="1C1C1C"/>
        </w:rPr>
        <w:tab/>
      </w:r>
      <w:r w:rsidR="00F37ADB" w:rsidRPr="003C1C34">
        <w:rPr>
          <w:rFonts w:ascii="Optima" w:hAnsi="Optima" w:cs="Helvetica"/>
          <w:bCs/>
          <w:color w:val="1C1C1C"/>
        </w:rPr>
        <w:t>Finance Section</w:t>
      </w:r>
    </w:p>
    <w:p w14:paraId="4DC7EDA9" w14:textId="2285B29C" w:rsidR="00F37ADB" w:rsidRPr="003C1C34" w:rsidRDefault="00F37ADB" w:rsidP="0078398C">
      <w:pPr>
        <w:widowControl w:val="0"/>
        <w:autoSpaceDE w:val="0"/>
        <w:autoSpaceDN w:val="0"/>
        <w:adjustRightInd w:val="0"/>
        <w:ind w:left="720" w:firstLine="72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lastRenderedPageBreak/>
        <w:t>Center for Communication Programs Pakistan</w:t>
      </w:r>
    </w:p>
    <w:p w14:paraId="47C24FB6" w14:textId="77777777" w:rsidR="00E24B2E" w:rsidRDefault="00E24B2E" w:rsidP="0078398C">
      <w:pPr>
        <w:widowControl w:val="0"/>
        <w:autoSpaceDE w:val="0"/>
        <w:autoSpaceDN w:val="0"/>
        <w:adjustRightInd w:val="0"/>
        <w:ind w:left="720" w:firstLine="720"/>
        <w:rPr>
          <w:rFonts w:ascii="Optima" w:hAnsi="Optima" w:cs="Helvetica"/>
          <w:bCs/>
          <w:color w:val="1C1C1C"/>
        </w:rPr>
      </w:pPr>
      <w:r>
        <w:rPr>
          <w:rFonts w:ascii="Optima" w:hAnsi="Optima" w:cs="Helvetica"/>
          <w:bCs/>
          <w:color w:val="1C1C1C"/>
        </w:rPr>
        <w:t>House 89B, Street 59, F-10/3</w:t>
      </w:r>
    </w:p>
    <w:p w14:paraId="09F54C88" w14:textId="0478D475" w:rsidR="00F37ADB" w:rsidRPr="003C1C34" w:rsidRDefault="00F37ADB" w:rsidP="0078398C">
      <w:pPr>
        <w:widowControl w:val="0"/>
        <w:autoSpaceDE w:val="0"/>
        <w:autoSpaceDN w:val="0"/>
        <w:adjustRightInd w:val="0"/>
        <w:ind w:left="720" w:firstLine="72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 xml:space="preserve">Islamabad </w:t>
      </w:r>
    </w:p>
    <w:p w14:paraId="6D7B1F43" w14:textId="77777777" w:rsidR="000245F7" w:rsidRPr="003C1C34" w:rsidRDefault="000245F7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5D6FE919" w14:textId="77777777" w:rsidR="00063C84" w:rsidRDefault="000245F7" w:rsidP="0078398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Technical proposals must contain </w:t>
      </w:r>
      <w:r w:rsidR="00063C8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the following: </w:t>
      </w:r>
    </w:p>
    <w:p w14:paraId="5D3EED4B" w14:textId="77777777" w:rsidR="00861524" w:rsidRPr="00861524" w:rsidRDefault="00861524" w:rsidP="00861524">
      <w:pPr>
        <w:widowControl w:val="0"/>
        <w:autoSpaceDE w:val="0"/>
        <w:autoSpaceDN w:val="0"/>
        <w:adjustRightInd w:val="0"/>
        <w:ind w:left="360"/>
        <w:rPr>
          <w:rFonts w:ascii="Optima" w:hAnsi="Optima" w:cs="Helvetica"/>
          <w:bCs/>
          <w:color w:val="1C1C1C"/>
        </w:rPr>
      </w:pPr>
    </w:p>
    <w:p w14:paraId="13E03F49" w14:textId="77777777" w:rsidR="00063C84" w:rsidRDefault="00063C84" w:rsidP="00861524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>P</w:t>
      </w:r>
      <w:r w:rsidR="000245F7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>rescribed proposal cover sheet</w:t>
      </w: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(Annex 1)</w:t>
      </w:r>
    </w:p>
    <w:p w14:paraId="50F51A63" w14:textId="77777777" w:rsidR="00063C84" w:rsidRDefault="00063C84" w:rsidP="00861524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>U</w:t>
      </w:r>
      <w:r w:rsidR="00724950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>nderstanding of the assignment</w:t>
      </w:r>
    </w:p>
    <w:p w14:paraId="79733D8A" w14:textId="04AE7CEF" w:rsidR="00063C84" w:rsidRDefault="00063C84" w:rsidP="00861524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>Idea/references for shooting the Case Studies</w:t>
      </w:r>
      <w:r w:rsidR="006526B8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(Reference can be both from a local or international production) </w:t>
      </w: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</w:t>
      </w:r>
    </w:p>
    <w:p w14:paraId="7E8657FD" w14:textId="5B9341F3" w:rsidR="00063C84" w:rsidRDefault="00861524" w:rsidP="00861524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>Proposed Team – For all three phases, pl</w:t>
      </w:r>
      <w:r w:rsidR="00974C43">
        <w:rPr>
          <w:rFonts w:ascii="Optima" w:hAnsi="Optima" w:cs="Helvetica"/>
          <w:bCs/>
          <w:color w:val="1C1C1C"/>
          <w:sz w:val="24"/>
          <w:szCs w:val="24"/>
          <w:lang w:val="en-US"/>
        </w:rPr>
        <w:t>ease refer to Annexure III</w:t>
      </w:r>
    </w:p>
    <w:p w14:paraId="02EA8A36" w14:textId="2B4E469D" w:rsidR="00063C84" w:rsidRDefault="00861524" w:rsidP="00861524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>Proposed format/equipment with justifications (e</w:t>
      </w:r>
      <w:r w:rsidR="00063C8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.g. if you are using Black Magic you have to rationalize why you think it is better than competitive formats like Mark3, </w:t>
      </w:r>
      <w:proofErr w:type="spellStart"/>
      <w:r w:rsidR="00063C84">
        <w:rPr>
          <w:rFonts w:ascii="Optima" w:hAnsi="Optima" w:cs="Helvetica"/>
          <w:bCs/>
          <w:color w:val="1C1C1C"/>
          <w:sz w:val="24"/>
          <w:szCs w:val="24"/>
          <w:lang w:val="en-US"/>
        </w:rPr>
        <w:t>Heropro</w:t>
      </w:r>
      <w:proofErr w:type="spellEnd"/>
      <w:r w:rsidR="00063C84">
        <w:rPr>
          <w:rFonts w:ascii="Optima" w:hAnsi="Optima" w:cs="Helvetica"/>
          <w:bCs/>
          <w:color w:val="1C1C1C"/>
          <w:sz w:val="24"/>
          <w:szCs w:val="24"/>
          <w:lang w:val="en-US"/>
        </w:rPr>
        <w:t>, Sony</w:t>
      </w:r>
      <w:r w:rsidR="005F1E25">
        <w:rPr>
          <w:rFonts w:ascii="Optima" w:hAnsi="Optima" w:cs="Helvetica"/>
          <w:bCs/>
          <w:color w:val="1C1C1C"/>
          <w:sz w:val="24"/>
          <w:szCs w:val="24"/>
          <w:lang w:val="en-US"/>
        </w:rPr>
        <w:t>, Panasonic</w:t>
      </w: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e</w:t>
      </w:r>
      <w:r w:rsidR="00063C8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tc.) </w:t>
      </w:r>
    </w:p>
    <w:p w14:paraId="1312DB76" w14:textId="7F57FE3F" w:rsidR="005F1E25" w:rsidRDefault="005F1E25" w:rsidP="00861524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>S</w:t>
      </w:r>
      <w:r w:rsidR="007E5C7F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howreel </w:t>
      </w: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>of similar assignments/ Documentaries</w:t>
      </w:r>
      <w:r w:rsidR="0086152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; </w:t>
      </w:r>
      <w:r w:rsidR="006526B8">
        <w:rPr>
          <w:rFonts w:ascii="Optima" w:hAnsi="Optima" w:cs="Helvetica"/>
          <w:bCs/>
          <w:color w:val="1C1C1C"/>
          <w:sz w:val="24"/>
          <w:szCs w:val="24"/>
          <w:lang w:val="en-US"/>
        </w:rPr>
        <w:t>(</w:t>
      </w:r>
      <w:r w:rsidR="00EF1A97">
        <w:rPr>
          <w:rFonts w:ascii="Optima" w:hAnsi="Optima" w:cs="Helvetica"/>
          <w:bCs/>
          <w:color w:val="1C1C1C"/>
          <w:sz w:val="24"/>
          <w:szCs w:val="24"/>
          <w:lang w:val="en-US"/>
        </w:rPr>
        <w:t>please include n</w:t>
      </w:r>
      <w:r w:rsidR="006526B8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ot more than </w:t>
      </w:r>
      <w:r w:rsidR="00EF1A97">
        <w:rPr>
          <w:rFonts w:ascii="Optima" w:hAnsi="Optima" w:cs="Helvetica"/>
          <w:bCs/>
          <w:color w:val="1C1C1C"/>
          <w:sz w:val="24"/>
          <w:szCs w:val="24"/>
          <w:lang w:val="en-US"/>
        </w:rPr>
        <w:t>five examples</w:t>
      </w:r>
      <w:r w:rsidR="006526B8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of similar production</w:t>
      </w:r>
      <w:r w:rsidR="00EF1A97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and/or</w:t>
      </w:r>
      <w:r w:rsidR="006526B8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related subject) </w:t>
      </w:r>
      <w:r w:rsidR="00861524">
        <w:rPr>
          <w:rFonts w:ascii="Optima" w:hAnsi="Optima" w:cs="Helvetica"/>
          <w:bCs/>
          <w:color w:val="1C1C1C"/>
          <w:sz w:val="24"/>
          <w:szCs w:val="24"/>
          <w:lang w:val="en-US"/>
        </w:rPr>
        <w:t>and</w:t>
      </w: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</w:t>
      </w:r>
    </w:p>
    <w:p w14:paraId="276B46E0" w14:textId="293492BF" w:rsidR="000245F7" w:rsidRPr="003C1C34" w:rsidRDefault="005F1E25" w:rsidP="00861524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>P</w:t>
      </w:r>
      <w:r w:rsidR="00724950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rofile </w:t>
      </w:r>
      <w:r w:rsidR="007E5C7F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of the proposed </w:t>
      </w:r>
      <w:r w:rsidR="00314469">
        <w:rPr>
          <w:rFonts w:ascii="Optima" w:hAnsi="Optima" w:cs="Helvetica"/>
          <w:bCs/>
          <w:color w:val="1C1C1C"/>
          <w:sz w:val="24"/>
          <w:szCs w:val="24"/>
          <w:lang w:val="en-US"/>
        </w:rPr>
        <w:t>Project D</w:t>
      </w:r>
      <w:r w:rsidR="00314469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irector </w:t>
      </w:r>
      <w:r w:rsidR="007E5C7F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and </w:t>
      </w:r>
      <w:r w:rsidR="00314469">
        <w:rPr>
          <w:rFonts w:ascii="Optima" w:hAnsi="Optima" w:cs="Helvetica"/>
          <w:bCs/>
          <w:color w:val="1C1C1C"/>
          <w:sz w:val="24"/>
          <w:szCs w:val="24"/>
          <w:lang w:val="en-US"/>
        </w:rPr>
        <w:t>A</w:t>
      </w:r>
      <w:r w:rsidR="00314469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gency </w:t>
      </w:r>
      <w:r w:rsidR="00314469">
        <w:rPr>
          <w:rFonts w:ascii="Optima" w:hAnsi="Optima" w:cs="Helvetica"/>
          <w:bCs/>
          <w:color w:val="1C1C1C"/>
          <w:sz w:val="24"/>
          <w:szCs w:val="24"/>
          <w:lang w:val="en-US"/>
        </w:rPr>
        <w:t>P</w:t>
      </w:r>
      <w:r w:rsidR="00314469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>rofile</w:t>
      </w:r>
      <w:r w:rsidR="007E5C7F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>.</w:t>
      </w:r>
    </w:p>
    <w:p w14:paraId="1B8D109E" w14:textId="77777777" w:rsidR="007E5C7F" w:rsidRPr="003C1C34" w:rsidRDefault="007E5C7F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5761E113" w14:textId="10E2403B" w:rsidR="0078398C" w:rsidRPr="005F1E25" w:rsidRDefault="007E5C7F" w:rsidP="0078398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</w:rPr>
      </w:pPr>
      <w:r w:rsidRPr="005F1E25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Financial proposals must quote costs for production </w:t>
      </w:r>
      <w:r w:rsidR="005F1E25" w:rsidRPr="005F1E25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on a prescribed format as mentioned in Annexure </w:t>
      </w:r>
      <w:r w:rsidR="00974C43">
        <w:rPr>
          <w:rFonts w:ascii="Optima" w:hAnsi="Optima" w:cs="Helvetica"/>
          <w:bCs/>
          <w:color w:val="1C1C1C"/>
          <w:sz w:val="24"/>
          <w:szCs w:val="24"/>
          <w:lang w:val="en-US"/>
        </w:rPr>
        <w:t>III</w:t>
      </w:r>
      <w:r w:rsidR="005F1E25" w:rsidRPr="005F1E25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. </w:t>
      </w:r>
    </w:p>
    <w:p w14:paraId="61CFFD7D" w14:textId="77777777" w:rsidR="005F1E25" w:rsidRDefault="005F1E25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09BE4CCE" w14:textId="25F08F39" w:rsidR="00EF1A97" w:rsidRDefault="00EF1A97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>
        <w:rPr>
          <w:rFonts w:ascii="Optima" w:hAnsi="Optima" w:cs="Helvetica"/>
          <w:bCs/>
          <w:color w:val="1C1C1C"/>
        </w:rPr>
        <w:t xml:space="preserve">Send queries related to this call by September 13, 2015 to </w:t>
      </w:r>
      <w:hyperlink r:id="rId12" w:history="1">
        <w:r w:rsidRPr="0059313D">
          <w:rPr>
            <w:rStyle w:val="Hyperlink"/>
            <w:rFonts w:ascii="Optima" w:hAnsi="Optima" w:cs="Helvetica"/>
            <w:bCs/>
          </w:rPr>
          <w:t>info@ccp-pakistan.org.pk</w:t>
        </w:r>
      </w:hyperlink>
      <w:r>
        <w:rPr>
          <w:rFonts w:ascii="Optima" w:hAnsi="Optima" w:cs="Helvetica"/>
          <w:bCs/>
          <w:color w:val="1C1C1C"/>
        </w:rPr>
        <w:t>, which will be shared the next day on the Center’s website.</w:t>
      </w:r>
    </w:p>
    <w:p w14:paraId="6BA678BE" w14:textId="64953547" w:rsidR="00EF1A97" w:rsidRDefault="00EF1A97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>
        <w:rPr>
          <w:rFonts w:ascii="Optima" w:hAnsi="Optima" w:cs="Helvetica"/>
          <w:bCs/>
          <w:color w:val="1C1C1C"/>
        </w:rPr>
        <w:t xml:space="preserve"> </w:t>
      </w:r>
    </w:p>
    <w:p w14:paraId="5BEAD15C" w14:textId="033C842C" w:rsidR="00A20D74" w:rsidRDefault="00E85DB1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olor w:val="1C1C1C"/>
        </w:rPr>
      </w:pPr>
      <w:r w:rsidRPr="003C1C34">
        <w:rPr>
          <w:rFonts w:ascii="Optima" w:hAnsi="Optima" w:cs="Helvetica"/>
          <w:b/>
          <w:bCs/>
          <w:color w:val="1C1C1C"/>
        </w:rPr>
        <w:t>6.</w:t>
      </w:r>
      <w:r w:rsidR="00B12167" w:rsidRPr="003C1C34">
        <w:rPr>
          <w:rFonts w:ascii="Optima" w:hAnsi="Optima" w:cs="Helvetica"/>
          <w:b/>
          <w:bCs/>
          <w:color w:val="1C1C1C"/>
        </w:rPr>
        <w:t xml:space="preserve"> TIMELINES</w:t>
      </w:r>
    </w:p>
    <w:p w14:paraId="20869E81" w14:textId="77777777" w:rsidR="00861524" w:rsidRPr="003C1C34" w:rsidRDefault="00861524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2FD40B68" w14:textId="045138FF" w:rsidR="0014002E" w:rsidRPr="003C1C34" w:rsidRDefault="0014002E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>The total duration of the assignment is f</w:t>
      </w:r>
      <w:r w:rsidR="005F1E25">
        <w:rPr>
          <w:rFonts w:ascii="Optima" w:hAnsi="Optima" w:cs="Helvetica"/>
          <w:bCs/>
          <w:color w:val="1C1C1C"/>
        </w:rPr>
        <w:t>ive</w:t>
      </w:r>
      <w:r w:rsidRPr="003C1C34">
        <w:rPr>
          <w:rFonts w:ascii="Optima" w:hAnsi="Optima" w:cs="Helvetica"/>
          <w:bCs/>
          <w:color w:val="1C1C1C"/>
        </w:rPr>
        <w:t xml:space="preserve"> weeks</w:t>
      </w:r>
      <w:r w:rsidR="00866E96" w:rsidRPr="003C1C34">
        <w:rPr>
          <w:rFonts w:ascii="Optima" w:hAnsi="Optima" w:cs="Helvetica"/>
          <w:bCs/>
          <w:color w:val="1C1C1C"/>
        </w:rPr>
        <w:t xml:space="preserve">. </w:t>
      </w:r>
      <w:r w:rsidRPr="003C1C34">
        <w:rPr>
          <w:rFonts w:ascii="Optima" w:hAnsi="Optima" w:cs="Helvetica"/>
          <w:bCs/>
          <w:color w:val="1C1C1C"/>
        </w:rPr>
        <w:t>Interrelated activities for this assignment along with expected duration is provided in the following table:</w:t>
      </w:r>
    </w:p>
    <w:p w14:paraId="517B977C" w14:textId="77777777" w:rsidR="00866E96" w:rsidRPr="003C1C34" w:rsidRDefault="00866E96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7761"/>
        <w:gridCol w:w="1085"/>
      </w:tblGrid>
      <w:tr w:rsidR="00A20D74" w:rsidRPr="00B742EA" w14:paraId="20064D34" w14:textId="77777777" w:rsidTr="00CB131C">
        <w:tc>
          <w:tcPr>
            <w:tcW w:w="0" w:type="auto"/>
          </w:tcPr>
          <w:p w14:paraId="76E70FFF" w14:textId="18830C34" w:rsidR="00A20D74" w:rsidRPr="00B742EA" w:rsidRDefault="00A20D74" w:rsidP="002C7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  <w:t>Stage</w:t>
            </w:r>
          </w:p>
        </w:tc>
        <w:tc>
          <w:tcPr>
            <w:tcW w:w="0" w:type="auto"/>
          </w:tcPr>
          <w:p w14:paraId="174BA3E1" w14:textId="7677D4AB" w:rsidR="00A20D74" w:rsidRPr="00B742EA" w:rsidRDefault="00A20D74" w:rsidP="002C7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  <w:t>Description</w:t>
            </w:r>
          </w:p>
        </w:tc>
        <w:tc>
          <w:tcPr>
            <w:tcW w:w="0" w:type="auto"/>
          </w:tcPr>
          <w:p w14:paraId="7BA66805" w14:textId="77777777" w:rsidR="00A20D74" w:rsidRDefault="0014002E" w:rsidP="002C7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  <w:t>Duration</w:t>
            </w:r>
          </w:p>
          <w:p w14:paraId="4BDAB2B3" w14:textId="6D4597E0" w:rsidR="00E24B2E" w:rsidRPr="00B742EA" w:rsidRDefault="00E24B2E" w:rsidP="002C7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</w:pPr>
          </w:p>
        </w:tc>
      </w:tr>
      <w:tr w:rsidR="00A20D74" w:rsidRPr="00B742EA" w14:paraId="369E9A76" w14:textId="4CE7ECED" w:rsidTr="00CB131C">
        <w:tc>
          <w:tcPr>
            <w:tcW w:w="0" w:type="auto"/>
          </w:tcPr>
          <w:p w14:paraId="39B0EA32" w14:textId="5B60F723" w:rsidR="00A20D74" w:rsidRPr="00B742EA" w:rsidRDefault="00A20D74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9BB6F03" w14:textId="05618FFD" w:rsidR="00A20D74" w:rsidRPr="00B742EA" w:rsidRDefault="00A20D74" w:rsidP="005F1E2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R</w:t>
            </w:r>
            <w:r w:rsidR="00861524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efining concepts, scripts and</w:t>
            </w: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 storyboards submitted for approval and production;</w:t>
            </w:r>
          </w:p>
        </w:tc>
        <w:tc>
          <w:tcPr>
            <w:tcW w:w="0" w:type="auto"/>
          </w:tcPr>
          <w:p w14:paraId="7879118B" w14:textId="19EE2025" w:rsidR="00A20D74" w:rsidRPr="00B742EA" w:rsidRDefault="0014002E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Week 1</w:t>
            </w:r>
          </w:p>
        </w:tc>
      </w:tr>
      <w:tr w:rsidR="00A20D74" w:rsidRPr="00B742EA" w14:paraId="5AF0A2B9" w14:textId="57A2EC58" w:rsidTr="00CB131C">
        <w:tc>
          <w:tcPr>
            <w:tcW w:w="0" w:type="auto"/>
          </w:tcPr>
          <w:p w14:paraId="76E835FD" w14:textId="5F53F41F" w:rsidR="00A20D74" w:rsidRPr="00B742EA" w:rsidRDefault="0014002E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D032F8D" w14:textId="77777777" w:rsidR="00A20D74" w:rsidRDefault="00A20D74" w:rsidP="005F1E2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Deciding on </w:t>
            </w:r>
            <w:r w:rsidR="005F1E25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an idea and discussing micro details with the production plan</w:t>
            </w: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 </w:t>
            </w:r>
          </w:p>
          <w:p w14:paraId="7D986892" w14:textId="6E938F4C" w:rsidR="00EF1A97" w:rsidRPr="00B742EA" w:rsidRDefault="00EF1A97" w:rsidP="005F1E2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</w:p>
        </w:tc>
        <w:tc>
          <w:tcPr>
            <w:tcW w:w="0" w:type="auto"/>
          </w:tcPr>
          <w:p w14:paraId="2051C6B6" w14:textId="006AFC10" w:rsidR="00A20D74" w:rsidRPr="00B742EA" w:rsidRDefault="0014002E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Week 2</w:t>
            </w:r>
          </w:p>
        </w:tc>
      </w:tr>
      <w:tr w:rsidR="00A20D74" w:rsidRPr="00B742EA" w14:paraId="6B103810" w14:textId="7C40E651" w:rsidTr="00CB131C">
        <w:tc>
          <w:tcPr>
            <w:tcW w:w="0" w:type="auto"/>
          </w:tcPr>
          <w:p w14:paraId="5DF0550C" w14:textId="2354A344" w:rsidR="00A20D74" w:rsidRPr="00B742EA" w:rsidRDefault="0014002E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E44237D" w14:textId="77777777" w:rsidR="00A20D74" w:rsidRDefault="005F1E25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Shooting video at original locations;</w:t>
            </w:r>
          </w:p>
          <w:p w14:paraId="5C9F6C72" w14:textId="04839CF8" w:rsidR="00EF1A97" w:rsidRPr="00B742EA" w:rsidRDefault="00EF1A97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</w:p>
        </w:tc>
        <w:tc>
          <w:tcPr>
            <w:tcW w:w="0" w:type="auto"/>
          </w:tcPr>
          <w:p w14:paraId="60D0A616" w14:textId="7C223C9F" w:rsidR="00A20D74" w:rsidRPr="00B742EA" w:rsidRDefault="0014002E" w:rsidP="005F1E2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Week 3</w:t>
            </w:r>
          </w:p>
        </w:tc>
      </w:tr>
      <w:tr w:rsidR="00A20D74" w:rsidRPr="00B742EA" w14:paraId="06450BC2" w14:textId="2B17A669" w:rsidTr="00CB131C">
        <w:tc>
          <w:tcPr>
            <w:tcW w:w="0" w:type="auto"/>
          </w:tcPr>
          <w:p w14:paraId="5D749191" w14:textId="707913D2" w:rsidR="00A20D74" w:rsidRPr="00B742EA" w:rsidRDefault="005F1E25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39498D4" w14:textId="77777777" w:rsidR="00A20D74" w:rsidRDefault="00A20D74" w:rsidP="00EF1A97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Postproduction editing, i.e. branding, sequencing and subtitling;</w:t>
            </w:r>
          </w:p>
          <w:p w14:paraId="75D84E69" w14:textId="39FD4032" w:rsidR="00EF1A97" w:rsidRPr="00B742EA" w:rsidRDefault="00EF1A97" w:rsidP="00EF1A97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</w:p>
        </w:tc>
        <w:tc>
          <w:tcPr>
            <w:tcW w:w="0" w:type="auto"/>
          </w:tcPr>
          <w:p w14:paraId="4557DB84" w14:textId="5A4EA9A8" w:rsidR="00A20D74" w:rsidRPr="00B742EA" w:rsidRDefault="0014002E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Week 4</w:t>
            </w:r>
          </w:p>
        </w:tc>
      </w:tr>
      <w:tr w:rsidR="00A20D74" w:rsidRPr="00B742EA" w14:paraId="45D1233F" w14:textId="568D3AD5" w:rsidTr="00CB131C">
        <w:tc>
          <w:tcPr>
            <w:tcW w:w="0" w:type="auto"/>
          </w:tcPr>
          <w:p w14:paraId="3ADBACDA" w14:textId="6F2C04C3" w:rsidR="00A20D74" w:rsidRPr="00B742EA" w:rsidRDefault="005F1E25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1E0BD76" w14:textId="07131074" w:rsidR="00EF1A97" w:rsidRPr="00B742EA" w:rsidRDefault="00A20D74" w:rsidP="005F1E2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Preparing ten </w:t>
            </w:r>
            <w:r w:rsidR="005F1E25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case studies on DVD,</w:t>
            </w: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 c</w:t>
            </w:r>
            <w:r w:rsidR="005F1E25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ontaining auto-play versions </w:t>
            </w: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in Urdu</w:t>
            </w:r>
            <w:r w:rsidR="003C1C34"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, </w:t>
            </w:r>
            <w:r w:rsidR="0014002E"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Sindhi with </w:t>
            </w: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English </w:t>
            </w:r>
            <w:r w:rsidR="0014002E"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subtitles</w:t>
            </w: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316DC18" w14:textId="10FA00D6" w:rsidR="00A20D74" w:rsidRPr="00B742EA" w:rsidRDefault="0014002E" w:rsidP="005F1E2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Week </w:t>
            </w:r>
            <w:r w:rsidR="005F1E25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5</w:t>
            </w:r>
          </w:p>
        </w:tc>
      </w:tr>
      <w:tr w:rsidR="0014002E" w:rsidRPr="00B742EA" w14:paraId="21ABDE06" w14:textId="77777777" w:rsidTr="00CB131C">
        <w:tc>
          <w:tcPr>
            <w:tcW w:w="0" w:type="auto"/>
          </w:tcPr>
          <w:p w14:paraId="431808EE" w14:textId="3BB48231" w:rsidR="0014002E" w:rsidRPr="00B742EA" w:rsidRDefault="005F1E25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0C1B71FF" w14:textId="016AE5EC" w:rsidR="00EF1A97" w:rsidRPr="00B742EA" w:rsidRDefault="005F1E25" w:rsidP="0014002E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First Draft and Modifications</w:t>
            </w:r>
            <w:r w:rsidR="00E2472F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, some of which may require the need to reshoot in the field. </w:t>
            </w:r>
          </w:p>
        </w:tc>
        <w:tc>
          <w:tcPr>
            <w:tcW w:w="0" w:type="auto"/>
          </w:tcPr>
          <w:p w14:paraId="13F10DD2" w14:textId="239755DB" w:rsidR="0014002E" w:rsidRPr="00B742EA" w:rsidRDefault="005F1E25" w:rsidP="00A20D74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Week 5</w:t>
            </w:r>
          </w:p>
        </w:tc>
      </w:tr>
    </w:tbl>
    <w:p w14:paraId="1F7168D9" w14:textId="77777777" w:rsidR="00B742EA" w:rsidRPr="003C1C34" w:rsidRDefault="00B742EA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24F22215" w14:textId="3E3C2E65" w:rsidR="00A85178" w:rsidRDefault="00F37ADB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olor w:val="1C1C1C"/>
        </w:rPr>
      </w:pPr>
      <w:r w:rsidRPr="003C1C34">
        <w:rPr>
          <w:rFonts w:ascii="Optima" w:hAnsi="Optima" w:cs="Helvetica"/>
          <w:b/>
          <w:bCs/>
          <w:color w:val="1C1C1C"/>
        </w:rPr>
        <w:t>7.</w:t>
      </w:r>
      <w:r w:rsidR="00957293" w:rsidRPr="003C1C34">
        <w:rPr>
          <w:rFonts w:ascii="Optima" w:hAnsi="Optima" w:cs="Helvetica"/>
          <w:b/>
          <w:bCs/>
          <w:color w:val="1C1C1C"/>
        </w:rPr>
        <w:t xml:space="preserve"> </w:t>
      </w:r>
      <w:r w:rsidR="00CB131C">
        <w:rPr>
          <w:rFonts w:ascii="Optima" w:hAnsi="Optima" w:cs="Helvetica"/>
          <w:b/>
          <w:bCs/>
          <w:color w:val="1C1C1C"/>
        </w:rPr>
        <w:t>SPECIFICATION</w:t>
      </w:r>
      <w:r w:rsidR="00957293" w:rsidRPr="003C1C34">
        <w:rPr>
          <w:rFonts w:ascii="Optima" w:hAnsi="Optima" w:cs="Helvetica"/>
          <w:b/>
          <w:bCs/>
          <w:color w:val="1C1C1C"/>
        </w:rPr>
        <w:t xml:space="preserve"> </w:t>
      </w:r>
    </w:p>
    <w:p w14:paraId="0ADD8D18" w14:textId="77777777" w:rsidR="00861524" w:rsidRPr="003C1C34" w:rsidRDefault="00861524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olor w:val="1C1C1C"/>
        </w:rPr>
      </w:pPr>
    </w:p>
    <w:p w14:paraId="54481917" w14:textId="2D8B658C" w:rsidR="00BA360D" w:rsidRPr="003C1C34" w:rsidRDefault="00724950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 xml:space="preserve">Production: </w:t>
      </w:r>
      <w:r w:rsidR="00F37ADB" w:rsidRPr="003C1C34">
        <w:rPr>
          <w:rFonts w:ascii="Optima" w:hAnsi="Optima" w:cs="Helvetica"/>
          <w:bCs/>
          <w:color w:val="1C1C1C"/>
        </w:rPr>
        <w:t xml:space="preserve">Interested parties </w:t>
      </w:r>
      <w:r w:rsidR="006E601F" w:rsidRPr="003C1C34">
        <w:rPr>
          <w:rFonts w:ascii="Optima" w:hAnsi="Optima" w:cs="Helvetica"/>
          <w:bCs/>
          <w:color w:val="1C1C1C"/>
        </w:rPr>
        <w:t>should</w:t>
      </w:r>
      <w:r w:rsidR="005F1E25">
        <w:rPr>
          <w:rFonts w:ascii="Optima" w:hAnsi="Optima" w:cs="Helvetica"/>
          <w:bCs/>
          <w:color w:val="1C1C1C"/>
        </w:rPr>
        <w:t xml:space="preserve"> give their best quotations by keeping in mind the following specifications:  </w:t>
      </w:r>
    </w:p>
    <w:p w14:paraId="6F8C05C4" w14:textId="77777777" w:rsidR="00F37ADB" w:rsidRPr="003C1C34" w:rsidRDefault="00F37ADB" w:rsidP="0078398C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522CADA8" w14:textId="02F2B572" w:rsidR="006E601F" w:rsidRPr="003C1C34" w:rsidRDefault="00EC75F6" w:rsidP="0078398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Format – </w:t>
      </w:r>
      <w:r w:rsidR="005F1E25">
        <w:rPr>
          <w:rFonts w:ascii="Optima" w:hAnsi="Optima" w:cs="Helvetica"/>
          <w:bCs/>
          <w:color w:val="1C1C1C"/>
          <w:sz w:val="24"/>
          <w:szCs w:val="24"/>
          <w:lang w:val="en-US"/>
        </w:rPr>
        <w:t>HD Format</w:t>
      </w:r>
    </w:p>
    <w:p w14:paraId="2143086D" w14:textId="068CE029" w:rsidR="00EC75F6" w:rsidRPr="003C1C34" w:rsidRDefault="00724950" w:rsidP="0078398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lastRenderedPageBreak/>
        <w:t xml:space="preserve">Local Shoot – In </w:t>
      </w:r>
      <w:r w:rsidR="00861524">
        <w:rPr>
          <w:rFonts w:ascii="Optima" w:hAnsi="Optima" w:cs="Helvetica"/>
          <w:bCs/>
          <w:color w:val="1C1C1C"/>
          <w:sz w:val="24"/>
          <w:szCs w:val="24"/>
          <w:lang w:val="en-US"/>
        </w:rPr>
        <w:t>selected districts from r</w:t>
      </w:r>
      <w:r w:rsidR="005F1E25">
        <w:rPr>
          <w:rFonts w:ascii="Optima" w:hAnsi="Optima" w:cs="Helvetica"/>
          <w:bCs/>
          <w:color w:val="1C1C1C"/>
          <w:sz w:val="24"/>
          <w:szCs w:val="24"/>
          <w:lang w:val="en-US"/>
        </w:rPr>
        <w:t>ural Sindh</w:t>
      </w:r>
      <w:r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, </w:t>
      </w:r>
      <w:r w:rsidR="005F1E25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as mentioned under the scope of the work. </w:t>
      </w:r>
    </w:p>
    <w:p w14:paraId="3CFA217D" w14:textId="34C545A2" w:rsidR="00EC75F6" w:rsidRDefault="00724950" w:rsidP="0078398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Shoot Duration </w:t>
      </w:r>
      <w:r w:rsidR="00861524">
        <w:rPr>
          <w:rFonts w:ascii="Optima" w:hAnsi="Optima" w:cs="Helvetica"/>
          <w:bCs/>
          <w:color w:val="1C1C1C"/>
          <w:sz w:val="24"/>
          <w:szCs w:val="24"/>
          <w:lang w:val="en-US"/>
        </w:rPr>
        <w:t>–</w:t>
      </w:r>
      <w:r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</w:t>
      </w:r>
      <w:r w:rsidR="00861524">
        <w:rPr>
          <w:rFonts w:ascii="Optima" w:hAnsi="Optima" w:cs="Helvetica"/>
          <w:bCs/>
          <w:color w:val="1C1C1C"/>
          <w:sz w:val="24"/>
          <w:szCs w:val="24"/>
          <w:lang w:val="en-US"/>
        </w:rPr>
        <w:t>Up to 10 d</w:t>
      </w:r>
      <w:r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>ays</w:t>
      </w:r>
      <w:r w:rsidR="0088364B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</w:t>
      </w:r>
    </w:p>
    <w:p w14:paraId="5F9348CD" w14:textId="12143F68" w:rsidR="00B75E90" w:rsidRDefault="00EC75F6" w:rsidP="0078398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>Duration</w:t>
      </w:r>
      <w:r w:rsidR="00B75E90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of each case study</w:t>
      </w:r>
      <w:r w:rsidR="0086152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is</w:t>
      </w:r>
      <w:r w:rsidR="00724950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</w:t>
      </w:r>
      <w:r w:rsidR="00861524">
        <w:rPr>
          <w:rFonts w:ascii="Optima" w:hAnsi="Optima" w:cs="Helvetica"/>
          <w:bCs/>
          <w:color w:val="1C1C1C"/>
          <w:sz w:val="24"/>
          <w:szCs w:val="24"/>
          <w:lang w:val="en-US"/>
        </w:rPr>
        <w:t>8 – 10</w:t>
      </w:r>
      <w:r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</w:t>
      </w:r>
      <w:r w:rsidR="00861524">
        <w:rPr>
          <w:rFonts w:ascii="Optima" w:hAnsi="Optima" w:cs="Helvetica"/>
          <w:bCs/>
          <w:color w:val="1C1C1C"/>
          <w:sz w:val="24"/>
          <w:szCs w:val="24"/>
          <w:lang w:val="en-US"/>
        </w:rPr>
        <w:t>m</w:t>
      </w:r>
      <w:r w:rsidR="00B75E90">
        <w:rPr>
          <w:rFonts w:ascii="Optima" w:hAnsi="Optima" w:cs="Helvetica"/>
          <w:bCs/>
          <w:color w:val="1C1C1C"/>
          <w:sz w:val="24"/>
          <w:szCs w:val="24"/>
          <w:lang w:val="en-US"/>
        </w:rPr>
        <w:t>inutes</w:t>
      </w:r>
      <w:r w:rsidR="00861524">
        <w:rPr>
          <w:rFonts w:ascii="Optima" w:hAnsi="Optima" w:cs="Helvetica"/>
          <w:bCs/>
          <w:color w:val="1C1C1C"/>
          <w:sz w:val="24"/>
          <w:szCs w:val="24"/>
          <w:lang w:val="en-US"/>
        </w:rPr>
        <w:t>, with shorter adaptations</w:t>
      </w:r>
    </w:p>
    <w:p w14:paraId="4BCDFCB2" w14:textId="4D7907B1" w:rsidR="00EC75F6" w:rsidRPr="003C1C34" w:rsidRDefault="00861524" w:rsidP="0078398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>One five</w:t>
      </w:r>
      <w:r w:rsidR="00B75E90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minute edit of all the case studies combined  </w:t>
      </w:r>
      <w:r w:rsidR="00EC75F6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</w:t>
      </w:r>
    </w:p>
    <w:p w14:paraId="2B835F22" w14:textId="3C49ECFD" w:rsidR="002A7148" w:rsidRPr="003C1C34" w:rsidRDefault="001C7E17" w:rsidP="0078398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Post Production </w:t>
      </w:r>
      <w:r w:rsidR="002A7148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with Music, Graphics, Voiceover and Logo Animations </w:t>
      </w:r>
    </w:p>
    <w:p w14:paraId="1498D65F" w14:textId="23384284" w:rsidR="00314469" w:rsidRPr="00EF1A97" w:rsidRDefault="00786441" w:rsidP="0074472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</w:rPr>
      </w:pPr>
      <w:r w:rsidRPr="00110F99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Language – In </w:t>
      </w:r>
      <w:r w:rsidR="00B75E90" w:rsidRPr="00110F99">
        <w:rPr>
          <w:rFonts w:ascii="Optima" w:hAnsi="Optima" w:cs="Helvetica"/>
          <w:bCs/>
          <w:color w:val="1C1C1C"/>
          <w:sz w:val="24"/>
          <w:szCs w:val="24"/>
          <w:lang w:val="en-US"/>
        </w:rPr>
        <w:t>English</w:t>
      </w:r>
      <w:r w:rsidRPr="00110F99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, with </w:t>
      </w:r>
      <w:r w:rsidR="00B75E90" w:rsidRPr="00110F99">
        <w:rPr>
          <w:rFonts w:ascii="Optima" w:hAnsi="Optima" w:cs="Helvetica"/>
          <w:bCs/>
          <w:color w:val="1C1C1C"/>
          <w:sz w:val="24"/>
          <w:szCs w:val="24"/>
          <w:lang w:val="en-US"/>
        </w:rPr>
        <w:t>Subtitles</w:t>
      </w:r>
      <w:r w:rsidRPr="00110F99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4F5A99D7" w14:textId="77777777" w:rsidR="00110F99" w:rsidRDefault="00110F99" w:rsidP="00866E96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  <w:u w:val="single"/>
        </w:rPr>
      </w:pPr>
    </w:p>
    <w:p w14:paraId="2ED36254" w14:textId="1A11ED03" w:rsidR="00281745" w:rsidRDefault="00281745" w:rsidP="009D68BC">
      <w:pPr>
        <w:widowControl w:val="0"/>
        <w:autoSpaceDE w:val="0"/>
        <w:autoSpaceDN w:val="0"/>
        <w:adjustRightInd w:val="0"/>
        <w:jc w:val="both"/>
        <w:rPr>
          <w:rFonts w:ascii="Optima" w:hAnsi="Optima" w:cs="Helvetica"/>
          <w:bCs/>
          <w:color w:val="1C1C1C"/>
        </w:rPr>
      </w:pPr>
      <w:r>
        <w:rPr>
          <w:rFonts w:ascii="Optima" w:hAnsi="Optima" w:cs="Helvetica"/>
          <w:bCs/>
          <w:color w:val="1C1C1C"/>
          <w:u w:val="single"/>
        </w:rPr>
        <w:t>Prescreening C</w:t>
      </w:r>
      <w:r w:rsidR="00B75F6A" w:rsidRPr="003C1C34">
        <w:rPr>
          <w:rFonts w:ascii="Optima" w:hAnsi="Optima" w:cs="Helvetica"/>
          <w:bCs/>
          <w:color w:val="1C1C1C"/>
          <w:u w:val="single"/>
        </w:rPr>
        <w:t>riteria</w:t>
      </w:r>
      <w:r>
        <w:rPr>
          <w:rFonts w:ascii="Optima" w:hAnsi="Optima" w:cs="Helvetica"/>
          <w:bCs/>
          <w:color w:val="1C1C1C"/>
        </w:rPr>
        <w:t>:</w:t>
      </w:r>
    </w:p>
    <w:p w14:paraId="0B513B68" w14:textId="77777777" w:rsidR="004015F8" w:rsidRDefault="004015F8" w:rsidP="009D68BC">
      <w:pPr>
        <w:widowControl w:val="0"/>
        <w:autoSpaceDE w:val="0"/>
        <w:autoSpaceDN w:val="0"/>
        <w:adjustRightInd w:val="0"/>
        <w:jc w:val="both"/>
        <w:rPr>
          <w:rFonts w:ascii="Optima" w:hAnsi="Optima" w:cs="Helvetica"/>
          <w:bCs/>
          <w:color w:val="1C1C1C"/>
        </w:rPr>
      </w:pPr>
    </w:p>
    <w:p w14:paraId="56F8EC41" w14:textId="6F782FE6" w:rsidR="00281745" w:rsidRDefault="00281745" w:rsidP="009D68BC">
      <w:pPr>
        <w:widowControl w:val="0"/>
        <w:autoSpaceDE w:val="0"/>
        <w:autoSpaceDN w:val="0"/>
        <w:adjustRightInd w:val="0"/>
        <w:jc w:val="both"/>
        <w:rPr>
          <w:rFonts w:ascii="Optima" w:hAnsi="Optima" w:cs="Helvetica"/>
          <w:bCs/>
          <w:color w:val="1C1C1C"/>
        </w:rPr>
      </w:pPr>
      <w:r>
        <w:rPr>
          <w:rFonts w:ascii="Optima" w:hAnsi="Optima" w:cs="Helvetica"/>
          <w:bCs/>
          <w:color w:val="1C1C1C"/>
        </w:rPr>
        <w:t xml:space="preserve">Prescreening </w:t>
      </w:r>
      <w:r w:rsidR="00283630" w:rsidRPr="003C1C34">
        <w:rPr>
          <w:rFonts w:ascii="Optima" w:hAnsi="Optima" w:cs="Helvetica"/>
          <w:bCs/>
          <w:color w:val="1C1C1C"/>
        </w:rPr>
        <w:t>includes</w:t>
      </w:r>
      <w:r w:rsidR="001013DD" w:rsidRPr="003C1C34">
        <w:rPr>
          <w:rFonts w:ascii="Optima" w:hAnsi="Optima" w:cs="Helvetica"/>
          <w:bCs/>
          <w:color w:val="1C1C1C"/>
        </w:rPr>
        <w:t xml:space="preserve"> </w:t>
      </w:r>
      <w:r w:rsidR="00B75F6A" w:rsidRPr="003C1C34">
        <w:rPr>
          <w:rFonts w:ascii="Optima" w:hAnsi="Optima" w:cs="Helvetica"/>
          <w:bCs/>
          <w:color w:val="1C1C1C"/>
        </w:rPr>
        <w:t>s</w:t>
      </w:r>
      <w:r w:rsidR="00C676CC" w:rsidRPr="003C1C34">
        <w:rPr>
          <w:rFonts w:ascii="Optima" w:hAnsi="Optima" w:cs="Helvetica"/>
          <w:bCs/>
          <w:color w:val="1C1C1C"/>
        </w:rPr>
        <w:t>ubmission of complete proposals</w:t>
      </w:r>
      <w:r w:rsidR="00B75F6A" w:rsidRPr="003C1C34">
        <w:rPr>
          <w:rFonts w:ascii="Optima" w:hAnsi="Optima" w:cs="Helvetica"/>
          <w:bCs/>
          <w:color w:val="1C1C1C"/>
        </w:rPr>
        <w:t xml:space="preserve"> as per the guidelines,</w:t>
      </w:r>
      <w:r w:rsidR="001013DD" w:rsidRPr="003C1C34">
        <w:rPr>
          <w:rFonts w:ascii="Optima" w:hAnsi="Optima" w:cs="Helvetica"/>
          <w:bCs/>
          <w:color w:val="1C1C1C"/>
        </w:rPr>
        <w:t xml:space="preserve"> </w:t>
      </w:r>
      <w:r w:rsidR="00724950" w:rsidRPr="003C1C34">
        <w:rPr>
          <w:rFonts w:ascii="Optima" w:hAnsi="Optima" w:cs="Helvetica"/>
          <w:bCs/>
          <w:color w:val="1C1C1C"/>
        </w:rPr>
        <w:t xml:space="preserve">and </w:t>
      </w:r>
      <w:r w:rsidR="00B75F6A" w:rsidRPr="003C1C34">
        <w:rPr>
          <w:rFonts w:ascii="Optima" w:hAnsi="Optima" w:cs="Helvetica"/>
          <w:bCs/>
          <w:color w:val="1C1C1C"/>
        </w:rPr>
        <w:t>a go</w:t>
      </w:r>
      <w:r w:rsidR="00BE101D" w:rsidRPr="003C1C34">
        <w:rPr>
          <w:rFonts w:ascii="Optima" w:hAnsi="Optima" w:cs="Helvetica"/>
          <w:bCs/>
          <w:color w:val="1C1C1C"/>
        </w:rPr>
        <w:t>o</w:t>
      </w:r>
      <w:r w:rsidR="00B75F6A" w:rsidRPr="003C1C34">
        <w:rPr>
          <w:rFonts w:ascii="Optima" w:hAnsi="Optima" w:cs="Helvetica"/>
          <w:bCs/>
          <w:color w:val="1C1C1C"/>
        </w:rPr>
        <w:t>d track record</w:t>
      </w:r>
      <w:r w:rsidR="001013DD" w:rsidRPr="003C1C34">
        <w:rPr>
          <w:rFonts w:ascii="Optima" w:hAnsi="Optima" w:cs="Helvetica"/>
          <w:bCs/>
          <w:color w:val="1C1C1C"/>
        </w:rPr>
        <w:t xml:space="preserve">. </w:t>
      </w:r>
      <w:r w:rsidR="00B75F6A" w:rsidRPr="003C1C34">
        <w:rPr>
          <w:rFonts w:ascii="Optima" w:hAnsi="Optima" w:cs="Helvetica"/>
          <w:bCs/>
          <w:color w:val="1C1C1C"/>
        </w:rPr>
        <w:t xml:space="preserve">In addition, firms </w:t>
      </w:r>
      <w:r>
        <w:rPr>
          <w:rFonts w:ascii="Optima" w:hAnsi="Optima" w:cs="Helvetica"/>
          <w:bCs/>
          <w:color w:val="1C1C1C"/>
        </w:rPr>
        <w:t xml:space="preserve">should </w:t>
      </w:r>
      <w:r w:rsidR="00B75F6A" w:rsidRPr="003C1C34">
        <w:rPr>
          <w:rFonts w:ascii="Optima" w:hAnsi="Optima" w:cs="Helvetica"/>
          <w:bCs/>
          <w:color w:val="1C1C1C"/>
        </w:rPr>
        <w:t xml:space="preserve">have handled </w:t>
      </w:r>
      <w:r w:rsidR="009D68BC">
        <w:rPr>
          <w:rFonts w:ascii="Optima" w:hAnsi="Optima" w:cs="Helvetica"/>
          <w:bCs/>
          <w:color w:val="1C1C1C"/>
        </w:rPr>
        <w:t>good</w:t>
      </w:r>
      <w:r w:rsidR="00B75F6A" w:rsidRPr="003C1C34">
        <w:rPr>
          <w:rFonts w:ascii="Optima" w:hAnsi="Optima" w:cs="Helvetica"/>
          <w:bCs/>
          <w:color w:val="1C1C1C"/>
        </w:rPr>
        <w:t xml:space="preserve"> portfolios of similar nature in recent past.</w:t>
      </w:r>
    </w:p>
    <w:p w14:paraId="227E500E" w14:textId="77777777" w:rsidR="00E0767E" w:rsidRPr="003C1C34" w:rsidRDefault="00E0767E" w:rsidP="00E0767E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2456B6C2" w14:textId="734E252E" w:rsidR="00E0767E" w:rsidRPr="003C1C34" w:rsidRDefault="0001336B" w:rsidP="00E0767E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4E20" wp14:editId="59656A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014730"/>
                <wp:effectExtent l="0" t="0" r="2540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14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40D52D" w14:textId="77777777" w:rsidR="00314469" w:rsidRDefault="00314469" w:rsidP="009C3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</w:pPr>
                            <w:r w:rsidRPr="00CB131C"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  <w:t xml:space="preserve">For this purpose, interested parties are requested to submit a prescreening questionnaire along with their technical and financial proposals provided as </w:t>
                            </w:r>
                            <w:r w:rsidRPr="00CB131C">
                              <w:rPr>
                                <w:rFonts w:ascii="Optima" w:hAnsi="Optima" w:cs="Helvetica"/>
                                <w:b/>
                                <w:bCs/>
                                <w:i/>
                                <w:color w:val="1C1C1C"/>
                              </w:rPr>
                              <w:t>Annex II</w:t>
                            </w:r>
                            <w:r>
                              <w:rPr>
                                <w:rFonts w:ascii="Optima" w:hAnsi="Optima" w:cs="Helvetica"/>
                                <w:b/>
                                <w:bCs/>
                                <w:i/>
                                <w:color w:val="1C1C1C"/>
                              </w:rPr>
                              <w:t xml:space="preserve"> &amp; III </w:t>
                            </w:r>
                            <w:r w:rsidRPr="00A8482D"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  <w:t>respectively</w:t>
                            </w:r>
                            <w:r w:rsidRPr="00CB131C"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  <w:t xml:space="preserve"> and also available to be downloaded from:</w:t>
                            </w:r>
                          </w:p>
                          <w:p w14:paraId="00899BA6" w14:textId="0A3ECFD4" w:rsidR="00314469" w:rsidRPr="00CB131C" w:rsidRDefault="00314469" w:rsidP="009C3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</w:pPr>
                            <w:r w:rsidRPr="00CB131C"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  <w:t xml:space="preserve"> </w:t>
                            </w:r>
                          </w:p>
                          <w:p w14:paraId="6F3E0670" w14:textId="21BAD9C3" w:rsidR="00314469" w:rsidRPr="00283630" w:rsidRDefault="00EF1A97" w:rsidP="002836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ptima" w:hAnsi="Optima" w:cs="Helvetica"/>
                                <w:bCs/>
                                <w:i/>
                                <w:color w:val="1C1C1C"/>
                              </w:rPr>
                            </w:pPr>
                            <w:hyperlink r:id="rId13" w:history="1">
                              <w:r w:rsidR="00314469" w:rsidRPr="00DA4FC5">
                                <w:rPr>
                                  <w:rStyle w:val="Hyperlink"/>
                                  <w:rFonts w:ascii="Optima" w:hAnsi="Optima" w:cs="Helvetica"/>
                                  <w:bCs/>
                                  <w:i/>
                                </w:rPr>
                                <w:t>http://ccp-pakistan.org.pk/procurement-notices/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468pt;height:79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" fillcolor="#bfbfbf [2412]" strokecolor="#7f7f7f [1612]">
                <v:textbox style="mso-fit-shape-to-text:t">
                  <w:txbxContent>
                    <w:p w14:paraId="1840D52D" w14:textId="77777777" w:rsidR="00314469" w:rsidRDefault="00314469" w:rsidP="009C35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</w:pPr>
                      <w:r w:rsidRPr="00CB131C"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  <w:t xml:space="preserve">For this purpose, interested parties are requested to submit a prescreening questionnaire along with their technical and financial proposals provided as </w:t>
                      </w:r>
                      <w:r w:rsidRPr="00CB131C">
                        <w:rPr>
                          <w:rFonts w:ascii="Optima" w:hAnsi="Optima" w:cs="Helvetica"/>
                          <w:b/>
                          <w:bCs/>
                          <w:i/>
                          <w:color w:val="1C1C1C"/>
                        </w:rPr>
                        <w:t>Annex II</w:t>
                      </w:r>
                      <w:r>
                        <w:rPr>
                          <w:rFonts w:ascii="Optima" w:hAnsi="Optima" w:cs="Helvetica"/>
                          <w:b/>
                          <w:bCs/>
                          <w:i/>
                          <w:color w:val="1C1C1C"/>
                        </w:rPr>
                        <w:t xml:space="preserve"> &amp; III </w:t>
                      </w:r>
                      <w:r w:rsidRPr="00A8482D"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  <w:t>respectively</w:t>
                      </w:r>
                      <w:r w:rsidRPr="00CB131C"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  <w:t xml:space="preserve"> and also available to be downloaded from:</w:t>
                      </w:r>
                    </w:p>
                    <w:p w14:paraId="00899BA6" w14:textId="0A3ECFD4" w:rsidR="00314469" w:rsidRPr="00CB131C" w:rsidRDefault="00314469" w:rsidP="009C35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</w:pPr>
                      <w:r w:rsidRPr="00CB131C"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  <w:t xml:space="preserve"> </w:t>
                      </w:r>
                    </w:p>
                    <w:p w14:paraId="6F3E0670" w14:textId="21BAD9C3" w:rsidR="00314469" w:rsidRPr="00283630" w:rsidRDefault="00EF1A97" w:rsidP="0028363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ptima" w:hAnsi="Optima" w:cs="Helvetica"/>
                          <w:bCs/>
                          <w:i/>
                          <w:color w:val="1C1C1C"/>
                        </w:rPr>
                      </w:pPr>
                      <w:hyperlink r:id="rId14" w:history="1">
                        <w:r w:rsidR="00314469" w:rsidRPr="00DA4FC5">
                          <w:rPr>
                            <w:rStyle w:val="Hyperlink"/>
                            <w:rFonts w:ascii="Optima" w:hAnsi="Optima" w:cs="Helvetica"/>
                            <w:bCs/>
                            <w:i/>
                          </w:rPr>
                          <w:t>http://ccp-pakistan.org.pk/procurement-notices/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66B8D" w14:textId="04406B4E" w:rsidR="00794D3F" w:rsidRPr="003C1C34" w:rsidRDefault="00724950" w:rsidP="0078398C">
      <w:pPr>
        <w:rPr>
          <w:rFonts w:ascii="Optima" w:eastAsia="Times New Roman" w:hAnsi="Optima" w:cs="Times New Roman"/>
          <w:b/>
          <w:color w:val="222222"/>
        </w:rPr>
      </w:pPr>
      <w:r w:rsidRPr="003C1C34">
        <w:rPr>
          <w:rFonts w:ascii="Optima" w:eastAsia="Times New Roman" w:hAnsi="Optima" w:cs="Times New Roman"/>
          <w:b/>
          <w:color w:val="222222"/>
        </w:rPr>
        <w:t>8.</w:t>
      </w:r>
      <w:r w:rsidR="00794D3F" w:rsidRPr="003C1C34">
        <w:rPr>
          <w:rFonts w:ascii="Optima" w:eastAsia="Times New Roman" w:hAnsi="Optima" w:cs="Times New Roman"/>
          <w:b/>
          <w:color w:val="222222"/>
        </w:rPr>
        <w:t xml:space="preserve"> </w:t>
      </w:r>
      <w:r w:rsidR="00CB131C">
        <w:rPr>
          <w:rFonts w:ascii="Optima" w:eastAsia="Times New Roman" w:hAnsi="Optima" w:cs="Times New Roman"/>
          <w:b/>
          <w:color w:val="222222"/>
        </w:rPr>
        <w:t>PAYMENT TERMS</w:t>
      </w:r>
      <w:r w:rsidR="00794D3F" w:rsidRPr="003C1C34">
        <w:rPr>
          <w:rFonts w:ascii="Optima" w:eastAsia="Times New Roman" w:hAnsi="Optima" w:cs="Times New Roman"/>
          <w:b/>
          <w:color w:val="222222"/>
        </w:rPr>
        <w:t xml:space="preserve"> </w:t>
      </w:r>
    </w:p>
    <w:p w14:paraId="4EDB3B68" w14:textId="77777777" w:rsidR="00786441" w:rsidRPr="003C1C34" w:rsidRDefault="00786441" w:rsidP="0078398C">
      <w:pPr>
        <w:rPr>
          <w:rFonts w:ascii="Optima" w:eastAsia="Times New Roman" w:hAnsi="Optima" w:cs="Times New Roman"/>
          <w:b/>
          <w:color w:val="222222"/>
        </w:rPr>
      </w:pPr>
    </w:p>
    <w:p w14:paraId="34488509" w14:textId="5CC1CAE3" w:rsidR="00C0278E" w:rsidRDefault="0041666E" w:rsidP="0078398C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eastAsia="Times New Roman" w:hAnsi="Optima" w:cs="Times New Roman"/>
          <w:color w:val="222222"/>
        </w:rPr>
        <w:t xml:space="preserve">Payments shall be made on the basis of submitted invoices within 30 working days </w:t>
      </w:r>
      <w:r w:rsidR="0014002E" w:rsidRPr="003C1C34">
        <w:rPr>
          <w:rFonts w:ascii="Optima" w:eastAsia="Times New Roman" w:hAnsi="Optima" w:cs="Times New Roman"/>
          <w:color w:val="222222"/>
        </w:rPr>
        <w:t>as per the following payment plan:</w:t>
      </w:r>
    </w:p>
    <w:p w14:paraId="5D2471C0" w14:textId="77777777" w:rsidR="00C0278E" w:rsidRPr="003C1C34" w:rsidRDefault="00C0278E" w:rsidP="0078398C">
      <w:pPr>
        <w:rPr>
          <w:rFonts w:ascii="Optima" w:eastAsia="Times New Roman" w:hAnsi="Optima" w:cs="Times New Roman"/>
          <w:color w:val="2222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"/>
        <w:gridCol w:w="8032"/>
        <w:gridCol w:w="1155"/>
      </w:tblGrid>
      <w:tr w:rsidR="0014002E" w:rsidRPr="00CB131C" w14:paraId="11D99828" w14:textId="1CC2FC62" w:rsidTr="00281745">
        <w:tc>
          <w:tcPr>
            <w:tcW w:w="203" w:type="pct"/>
          </w:tcPr>
          <w:p w14:paraId="211E613F" w14:textId="7A8A5FF0" w:rsidR="0014002E" w:rsidRPr="00CB131C" w:rsidRDefault="00B75F6A" w:rsidP="002C78F4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CB131C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4194" w:type="pct"/>
          </w:tcPr>
          <w:p w14:paraId="78167D80" w14:textId="49C26E63" w:rsidR="0014002E" w:rsidRPr="00CB131C" w:rsidRDefault="00B75F6A" w:rsidP="002C78F4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CB131C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Deliverable</w:t>
            </w:r>
          </w:p>
        </w:tc>
        <w:tc>
          <w:tcPr>
            <w:tcW w:w="603" w:type="pct"/>
          </w:tcPr>
          <w:p w14:paraId="7F58F49E" w14:textId="7E98B574" w:rsidR="0014002E" w:rsidRPr="00CB131C" w:rsidRDefault="0014002E" w:rsidP="002C78F4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CB131C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Payment</w:t>
            </w:r>
          </w:p>
        </w:tc>
      </w:tr>
      <w:tr w:rsidR="0014002E" w:rsidRPr="00CB131C" w14:paraId="53B92054" w14:textId="77777777" w:rsidTr="00281745">
        <w:tc>
          <w:tcPr>
            <w:tcW w:w="5000" w:type="pct"/>
            <w:gridSpan w:val="3"/>
          </w:tcPr>
          <w:p w14:paraId="11F088B4" w14:textId="0EC529C9" w:rsidR="00E24B2E" w:rsidRPr="00CB131C" w:rsidRDefault="0014002E" w:rsidP="0014002E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Production</w:t>
            </w:r>
          </w:p>
        </w:tc>
      </w:tr>
      <w:tr w:rsidR="0014002E" w:rsidRPr="00CB131C" w14:paraId="47A1E86B" w14:textId="12AD5A5F" w:rsidTr="00281745">
        <w:tc>
          <w:tcPr>
            <w:tcW w:w="203" w:type="pct"/>
          </w:tcPr>
          <w:p w14:paraId="09A176B3" w14:textId="0351039D" w:rsidR="0014002E" w:rsidRPr="00CB131C" w:rsidRDefault="0014002E" w:rsidP="0014002E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</w:t>
            </w:r>
          </w:p>
        </w:tc>
        <w:tc>
          <w:tcPr>
            <w:tcW w:w="4194" w:type="pct"/>
          </w:tcPr>
          <w:p w14:paraId="63AEE55C" w14:textId="723A4FEA" w:rsidR="0014002E" w:rsidRPr="00CB131C" w:rsidRDefault="00B75F6A" w:rsidP="0014002E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Approved </w:t>
            </w:r>
            <w:r w:rsidR="00283630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scripts and </w:t>
            </w:r>
            <w:r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storyboards</w:t>
            </w:r>
            <w:r w:rsidR="0014002E"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[in English];</w:t>
            </w:r>
          </w:p>
        </w:tc>
        <w:tc>
          <w:tcPr>
            <w:tcW w:w="603" w:type="pct"/>
          </w:tcPr>
          <w:p w14:paraId="1F70A37D" w14:textId="25B2E611" w:rsidR="0014002E" w:rsidRPr="00CB131C" w:rsidRDefault="009D68BC" w:rsidP="00CB131C">
            <w:pPr>
              <w:jc w:val="right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2</w:t>
            </w:r>
            <w:r w:rsidR="0014002E"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0%</w:t>
            </w:r>
          </w:p>
        </w:tc>
      </w:tr>
      <w:tr w:rsidR="0014002E" w:rsidRPr="00CB131C" w14:paraId="1A93F112" w14:textId="3F3CB5FF" w:rsidTr="00281745">
        <w:tc>
          <w:tcPr>
            <w:tcW w:w="203" w:type="pct"/>
          </w:tcPr>
          <w:p w14:paraId="27629696" w14:textId="7AA0A4B3" w:rsidR="0014002E" w:rsidRPr="00CB131C" w:rsidRDefault="0014002E" w:rsidP="0014002E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2</w:t>
            </w:r>
          </w:p>
        </w:tc>
        <w:tc>
          <w:tcPr>
            <w:tcW w:w="4194" w:type="pct"/>
          </w:tcPr>
          <w:p w14:paraId="295E1D3A" w14:textId="33479E82" w:rsidR="0014002E" w:rsidRPr="00CB131C" w:rsidRDefault="009D68BC" w:rsidP="00B75F6A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Shoot Plan</w:t>
            </w:r>
            <w:r w:rsidR="00C214E6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and Consent Forms</w:t>
            </w:r>
            <w:r w:rsidR="0014002E"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; </w:t>
            </w:r>
          </w:p>
        </w:tc>
        <w:tc>
          <w:tcPr>
            <w:tcW w:w="603" w:type="pct"/>
          </w:tcPr>
          <w:p w14:paraId="171ECB56" w14:textId="50AF033C" w:rsidR="0014002E" w:rsidRPr="00CB131C" w:rsidRDefault="009D68BC" w:rsidP="00CB131C">
            <w:pPr>
              <w:jc w:val="right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3</w:t>
            </w:r>
            <w:r w:rsidR="0014002E"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0%</w:t>
            </w:r>
          </w:p>
        </w:tc>
      </w:tr>
      <w:tr w:rsidR="0014002E" w:rsidRPr="00CB131C" w14:paraId="26B41C57" w14:textId="2E8AF25C" w:rsidTr="00281745">
        <w:tc>
          <w:tcPr>
            <w:tcW w:w="203" w:type="pct"/>
          </w:tcPr>
          <w:p w14:paraId="4219646C" w14:textId="28CBA782" w:rsidR="0014002E" w:rsidRPr="00CB131C" w:rsidRDefault="0014002E" w:rsidP="0014002E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3</w:t>
            </w:r>
          </w:p>
        </w:tc>
        <w:tc>
          <w:tcPr>
            <w:tcW w:w="4194" w:type="pct"/>
          </w:tcPr>
          <w:p w14:paraId="620CF8DD" w14:textId="5D24CFE5" w:rsidR="009D68BC" w:rsidRPr="00CB131C" w:rsidRDefault="00283630" w:rsidP="00283630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Soft copies of o</w:t>
            </w:r>
            <w:r w:rsidR="009D68B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ne consolidated edit of all the case studies</w:t>
            </w:r>
            <w: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and 10 edits of individual </w:t>
            </w:r>
            <w:r w:rsidR="009D68B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case study</w:t>
            </w:r>
            <w: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and similar number of adaptations.</w:t>
            </w:r>
          </w:p>
        </w:tc>
        <w:tc>
          <w:tcPr>
            <w:tcW w:w="603" w:type="pct"/>
          </w:tcPr>
          <w:p w14:paraId="23806D0B" w14:textId="19197EE0" w:rsidR="0014002E" w:rsidRPr="00CB131C" w:rsidRDefault="00CB2C0C" w:rsidP="00CB131C">
            <w:pPr>
              <w:jc w:val="right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5</w:t>
            </w:r>
            <w:r w:rsidR="0014002E" w:rsidRPr="00CB131C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0%</w:t>
            </w:r>
          </w:p>
        </w:tc>
      </w:tr>
      <w:tr w:rsidR="009D68BC" w:rsidRPr="00CB131C" w14:paraId="57412602" w14:textId="77777777" w:rsidTr="00281745">
        <w:tc>
          <w:tcPr>
            <w:tcW w:w="203" w:type="pct"/>
          </w:tcPr>
          <w:p w14:paraId="6410A885" w14:textId="77777777" w:rsidR="009D68BC" w:rsidRPr="00CB131C" w:rsidRDefault="009D68BC" w:rsidP="0014002E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4194" w:type="pct"/>
          </w:tcPr>
          <w:p w14:paraId="6E1DEBCD" w14:textId="795C0712" w:rsidR="009D68BC" w:rsidRDefault="009D68BC" w:rsidP="009D68BC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Total</w:t>
            </w:r>
          </w:p>
        </w:tc>
        <w:tc>
          <w:tcPr>
            <w:tcW w:w="603" w:type="pct"/>
          </w:tcPr>
          <w:p w14:paraId="0CEC107C" w14:textId="5A883067" w:rsidR="009D68BC" w:rsidRPr="00CB131C" w:rsidRDefault="009D68BC" w:rsidP="00CB131C">
            <w:pPr>
              <w:jc w:val="right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100%</w:t>
            </w:r>
          </w:p>
        </w:tc>
      </w:tr>
    </w:tbl>
    <w:p w14:paraId="68487A0D" w14:textId="77777777" w:rsidR="00283630" w:rsidRDefault="00283630" w:rsidP="0078398C">
      <w:pPr>
        <w:rPr>
          <w:rFonts w:ascii="Optima" w:eastAsia="Times New Roman" w:hAnsi="Optima" w:cs="Times New Roman"/>
          <w:b/>
          <w:color w:val="222222"/>
        </w:rPr>
      </w:pPr>
    </w:p>
    <w:p w14:paraId="2866C799" w14:textId="4A7E2C0E" w:rsidR="00786441" w:rsidRDefault="00786441" w:rsidP="0078398C">
      <w:pPr>
        <w:rPr>
          <w:rFonts w:ascii="Optima" w:eastAsia="Times New Roman" w:hAnsi="Optima" w:cs="Times New Roman"/>
          <w:b/>
          <w:color w:val="222222"/>
        </w:rPr>
      </w:pPr>
      <w:r w:rsidRPr="003C1C34">
        <w:rPr>
          <w:rFonts w:ascii="Optima" w:eastAsia="Times New Roman" w:hAnsi="Optima" w:cs="Times New Roman"/>
          <w:b/>
          <w:color w:val="222222"/>
        </w:rPr>
        <w:t>9.</w:t>
      </w:r>
      <w:r w:rsidR="00C564F7" w:rsidRPr="003C1C34">
        <w:rPr>
          <w:rFonts w:ascii="Optima" w:eastAsia="Times New Roman" w:hAnsi="Optima" w:cs="Times New Roman"/>
          <w:b/>
          <w:color w:val="222222"/>
        </w:rPr>
        <w:t xml:space="preserve"> </w:t>
      </w:r>
      <w:r w:rsidR="00CB131C">
        <w:rPr>
          <w:rFonts w:ascii="Optima" w:eastAsia="Times New Roman" w:hAnsi="Optima" w:cs="Times New Roman"/>
          <w:b/>
          <w:color w:val="222222"/>
        </w:rPr>
        <w:t>SUPPORT</w:t>
      </w:r>
    </w:p>
    <w:p w14:paraId="3BF262B7" w14:textId="77777777" w:rsidR="00281745" w:rsidRPr="003C1C34" w:rsidRDefault="00281745" w:rsidP="0078398C">
      <w:pPr>
        <w:rPr>
          <w:rFonts w:ascii="Optima" w:eastAsia="Times New Roman" w:hAnsi="Optima" w:cs="Times New Roman"/>
          <w:b/>
          <w:color w:val="222222"/>
        </w:rPr>
      </w:pPr>
    </w:p>
    <w:p w14:paraId="3F7F3A36" w14:textId="77777777" w:rsidR="00283630" w:rsidRDefault="00786441" w:rsidP="0078398C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eastAsia="Times New Roman" w:hAnsi="Optima" w:cs="Times New Roman"/>
          <w:color w:val="222222"/>
        </w:rPr>
        <w:t>Center</w:t>
      </w:r>
      <w:r w:rsidR="005A42B0" w:rsidRPr="003C1C34">
        <w:rPr>
          <w:rFonts w:ascii="Optima" w:eastAsia="Times New Roman" w:hAnsi="Optima" w:cs="Times New Roman"/>
          <w:color w:val="222222"/>
        </w:rPr>
        <w:t xml:space="preserve"> shall provide the following support during the </w:t>
      </w:r>
      <w:r w:rsidRPr="003C1C34">
        <w:rPr>
          <w:rFonts w:ascii="Optima" w:eastAsia="Times New Roman" w:hAnsi="Optima" w:cs="Times New Roman"/>
          <w:color w:val="222222"/>
        </w:rPr>
        <w:t xml:space="preserve">course of this </w:t>
      </w:r>
      <w:r w:rsidR="005A42B0" w:rsidRPr="003C1C34">
        <w:rPr>
          <w:rFonts w:ascii="Optima" w:eastAsia="Times New Roman" w:hAnsi="Optima" w:cs="Times New Roman"/>
          <w:color w:val="222222"/>
        </w:rPr>
        <w:t>assignment:</w:t>
      </w:r>
    </w:p>
    <w:p w14:paraId="06A2F6CC" w14:textId="0EE8FC44" w:rsidR="00786441" w:rsidRPr="003C1C34" w:rsidRDefault="005A42B0" w:rsidP="0078398C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eastAsia="Times New Roman" w:hAnsi="Optima" w:cs="Times New Roman"/>
          <w:color w:val="222222"/>
        </w:rPr>
        <w:t xml:space="preserve"> </w:t>
      </w:r>
    </w:p>
    <w:p w14:paraId="1F3B356A" w14:textId="41C1B25D" w:rsidR="00C564F7" w:rsidRPr="003C1C34" w:rsidRDefault="00786441" w:rsidP="00B742EA">
      <w:pPr>
        <w:pStyle w:val="ListParagraph"/>
        <w:numPr>
          <w:ilvl w:val="0"/>
          <w:numId w:val="34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Technical backstopping on</w:t>
      </w:r>
      <w:r w:rsidR="005A42B0"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 </w:t>
      </w: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refining scripting and concepts </w:t>
      </w:r>
      <w:r w:rsidR="009D68BC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before shoot</w:t>
      </w:r>
    </w:p>
    <w:p w14:paraId="3D7CED03" w14:textId="65E527DA" w:rsidR="00C564F7" w:rsidRDefault="009D68BC" w:rsidP="0078398C">
      <w:pPr>
        <w:pStyle w:val="ListParagraph"/>
        <w:numPr>
          <w:ilvl w:val="0"/>
          <w:numId w:val="34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G</w:t>
      </w:r>
      <w:r w:rsidR="00732A77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iving technical feedback on the flow of the final edits submitted by the contractor</w:t>
      </w:r>
    </w:p>
    <w:p w14:paraId="1B227D98" w14:textId="77777777" w:rsidR="00283630" w:rsidRPr="00732A77" w:rsidRDefault="00283630" w:rsidP="00744725">
      <w:pPr>
        <w:pStyle w:val="ListParagraph"/>
        <w:spacing w:after="0" w:line="240" w:lineRule="auto"/>
        <w:ind w:left="1080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</w:p>
    <w:p w14:paraId="31C370CC" w14:textId="15AE2FCB" w:rsidR="00283630" w:rsidRPr="00283630" w:rsidRDefault="00786441" w:rsidP="0078398C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eastAsia="Times New Roman" w:hAnsi="Optima" w:cs="Times New Roman"/>
          <w:color w:val="222222"/>
        </w:rPr>
        <w:lastRenderedPageBreak/>
        <w:t xml:space="preserve">It is the responsibility of the </w:t>
      </w:r>
      <w:r w:rsidR="00283630">
        <w:rPr>
          <w:rFonts w:ascii="Optima" w:eastAsia="Times New Roman" w:hAnsi="Optima" w:cs="Times New Roman"/>
          <w:color w:val="222222"/>
        </w:rPr>
        <w:t>contractor</w:t>
      </w:r>
      <w:r w:rsidR="00C564F7" w:rsidRPr="003C1C34">
        <w:rPr>
          <w:rFonts w:ascii="Optima" w:eastAsia="Times New Roman" w:hAnsi="Optima" w:cs="Times New Roman"/>
          <w:color w:val="222222"/>
        </w:rPr>
        <w:t xml:space="preserve"> </w:t>
      </w:r>
      <w:r w:rsidRPr="003C1C34">
        <w:rPr>
          <w:rFonts w:ascii="Optima" w:eastAsia="Times New Roman" w:hAnsi="Optima" w:cs="Times New Roman"/>
          <w:color w:val="222222"/>
        </w:rPr>
        <w:t xml:space="preserve">to arrange all logistics and provision of </w:t>
      </w:r>
      <w:r w:rsidR="000366B0" w:rsidRPr="003C1C34">
        <w:rPr>
          <w:rFonts w:ascii="Optima" w:eastAsia="Times New Roman" w:hAnsi="Optima" w:cs="Times New Roman"/>
          <w:color w:val="222222"/>
        </w:rPr>
        <w:t xml:space="preserve">administrative, security and technical </w:t>
      </w:r>
      <w:r w:rsidRPr="003C1C34">
        <w:rPr>
          <w:rFonts w:ascii="Optima" w:eastAsia="Times New Roman" w:hAnsi="Optima" w:cs="Times New Roman"/>
          <w:color w:val="222222"/>
        </w:rPr>
        <w:t>support</w:t>
      </w:r>
      <w:r w:rsidR="00283630">
        <w:rPr>
          <w:rFonts w:ascii="Optima" w:eastAsia="Times New Roman" w:hAnsi="Optima" w:cs="Times New Roman"/>
          <w:color w:val="222222"/>
        </w:rPr>
        <w:t>, as well as receiving consents.</w:t>
      </w:r>
    </w:p>
    <w:p w14:paraId="53645FD8" w14:textId="77777777" w:rsidR="00283630" w:rsidRPr="003C1C34" w:rsidRDefault="00283630" w:rsidP="0078398C">
      <w:pPr>
        <w:rPr>
          <w:rFonts w:ascii="Optima" w:eastAsia="Times New Roman" w:hAnsi="Optima" w:cs="Times New Roman"/>
          <w:b/>
          <w:color w:val="222222"/>
        </w:rPr>
      </w:pPr>
    </w:p>
    <w:p w14:paraId="5CEA6A35" w14:textId="20B79905" w:rsidR="00C564F7" w:rsidRPr="003C1C34" w:rsidRDefault="00786441" w:rsidP="0078398C">
      <w:pPr>
        <w:rPr>
          <w:rFonts w:ascii="Optima" w:eastAsia="Times New Roman" w:hAnsi="Optima" w:cs="Times New Roman"/>
          <w:b/>
          <w:color w:val="222222"/>
        </w:rPr>
      </w:pPr>
      <w:r w:rsidRPr="003C1C34">
        <w:rPr>
          <w:rFonts w:ascii="Optima" w:eastAsia="Times New Roman" w:hAnsi="Optima" w:cs="Times New Roman"/>
          <w:b/>
          <w:color w:val="222222"/>
        </w:rPr>
        <w:t xml:space="preserve">10. </w:t>
      </w:r>
      <w:r w:rsidR="00CB131C">
        <w:rPr>
          <w:rFonts w:ascii="Optima" w:eastAsia="Times New Roman" w:hAnsi="Optima" w:cs="Times New Roman"/>
          <w:b/>
          <w:color w:val="222222"/>
        </w:rPr>
        <w:t>DUTY STATION</w:t>
      </w:r>
    </w:p>
    <w:p w14:paraId="1F1FBAD1" w14:textId="77777777" w:rsidR="00786441" w:rsidRPr="003C1C34" w:rsidRDefault="00786441" w:rsidP="0078398C">
      <w:pPr>
        <w:rPr>
          <w:rFonts w:ascii="Optima" w:eastAsia="Times New Roman" w:hAnsi="Optima" w:cs="Times New Roman"/>
          <w:color w:val="222222"/>
        </w:rPr>
      </w:pPr>
    </w:p>
    <w:p w14:paraId="2BF372E3" w14:textId="116A93E3" w:rsidR="005D4B18" w:rsidRPr="003C1C34" w:rsidRDefault="00685915" w:rsidP="0078398C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eastAsia="Times New Roman" w:hAnsi="Optima" w:cs="Times New Roman"/>
          <w:color w:val="222222"/>
        </w:rPr>
        <w:t xml:space="preserve">The </w:t>
      </w:r>
      <w:r w:rsidR="00786441" w:rsidRPr="003C1C34">
        <w:rPr>
          <w:rFonts w:ascii="Optima" w:eastAsia="Times New Roman" w:hAnsi="Optima" w:cs="Times New Roman"/>
          <w:color w:val="222222"/>
        </w:rPr>
        <w:t>interested party</w:t>
      </w:r>
      <w:r w:rsidRPr="003C1C34">
        <w:rPr>
          <w:rFonts w:ascii="Optima" w:eastAsia="Times New Roman" w:hAnsi="Optima" w:cs="Times New Roman"/>
          <w:color w:val="222222"/>
        </w:rPr>
        <w:t xml:space="preserve"> may be based anywhere in Pakistan but would work in close coordination with Component Offices in Islamabad and Karachi; travel to field </w:t>
      </w:r>
      <w:r w:rsidR="00283630">
        <w:rPr>
          <w:rFonts w:ascii="Optima" w:eastAsia="Times New Roman" w:hAnsi="Optima" w:cs="Times New Roman"/>
          <w:color w:val="222222"/>
        </w:rPr>
        <w:t>is</w:t>
      </w:r>
      <w:r w:rsidRPr="003C1C34">
        <w:rPr>
          <w:rFonts w:ascii="Optima" w:eastAsia="Times New Roman" w:hAnsi="Optima" w:cs="Times New Roman"/>
          <w:color w:val="222222"/>
        </w:rPr>
        <w:t xml:space="preserve"> required for consultation with government counterparts.</w:t>
      </w:r>
    </w:p>
    <w:p w14:paraId="10AA5429" w14:textId="77777777" w:rsidR="00685915" w:rsidRPr="003C1C34" w:rsidRDefault="00685915" w:rsidP="0078398C">
      <w:pPr>
        <w:rPr>
          <w:rFonts w:ascii="Optima" w:eastAsia="Times New Roman" w:hAnsi="Optima" w:cs="Times New Roman"/>
          <w:color w:val="222222"/>
        </w:rPr>
      </w:pPr>
    </w:p>
    <w:p w14:paraId="3A05E80B" w14:textId="138EDCC7" w:rsidR="005D4B18" w:rsidRPr="003C1C34" w:rsidRDefault="00685915" w:rsidP="0078398C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hAnsi="Optima"/>
          <w:b/>
        </w:rPr>
        <w:t>1</w:t>
      </w:r>
      <w:r w:rsidR="00786441" w:rsidRPr="003C1C34">
        <w:rPr>
          <w:rFonts w:ascii="Optima" w:hAnsi="Optima"/>
          <w:b/>
        </w:rPr>
        <w:t>1.</w:t>
      </w:r>
      <w:r w:rsidRPr="003C1C34">
        <w:rPr>
          <w:rFonts w:ascii="Optima" w:hAnsi="Optima"/>
          <w:b/>
        </w:rPr>
        <w:t xml:space="preserve"> </w:t>
      </w:r>
      <w:r w:rsidR="00CB131C" w:rsidRPr="003C1C34">
        <w:rPr>
          <w:rFonts w:ascii="Optima" w:hAnsi="Optima"/>
          <w:b/>
        </w:rPr>
        <w:t xml:space="preserve">QUALIFICATIONS OR </w:t>
      </w:r>
      <w:r w:rsidR="00CB131C" w:rsidRPr="003C1C34">
        <w:rPr>
          <w:rFonts w:ascii="Optima" w:eastAsia="Times New Roman" w:hAnsi="Optima" w:cs="Times New Roman"/>
          <w:b/>
          <w:color w:val="222222"/>
        </w:rPr>
        <w:t>SPECIALIZED</w:t>
      </w:r>
      <w:r w:rsidR="00CB131C" w:rsidRPr="003C1C34">
        <w:rPr>
          <w:rFonts w:ascii="Optima" w:hAnsi="Optima"/>
          <w:b/>
        </w:rPr>
        <w:t xml:space="preserve"> KNOWLEDGE/EXPERIENCE REQUIRED</w:t>
      </w:r>
    </w:p>
    <w:p w14:paraId="0FA3C285" w14:textId="77777777" w:rsidR="005D4B18" w:rsidRPr="003C1C34" w:rsidRDefault="005D4B18" w:rsidP="0078398C">
      <w:pPr>
        <w:rPr>
          <w:rFonts w:ascii="Optima" w:eastAsia="Times New Roman" w:hAnsi="Optima" w:cs="Times New Roman"/>
          <w:color w:val="222222"/>
        </w:rPr>
      </w:pPr>
    </w:p>
    <w:p w14:paraId="391813A9" w14:textId="11916074" w:rsidR="005D4B18" w:rsidRDefault="005D4B18" w:rsidP="0078398C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eastAsia="Times New Roman" w:hAnsi="Optima" w:cs="Times New Roman"/>
          <w:color w:val="222222"/>
        </w:rPr>
        <w:t>The Agency must have:</w:t>
      </w:r>
    </w:p>
    <w:p w14:paraId="65BA7673" w14:textId="77777777" w:rsidR="00E919A4" w:rsidRPr="003C1C34" w:rsidRDefault="00E919A4" w:rsidP="0078398C">
      <w:pPr>
        <w:rPr>
          <w:rFonts w:ascii="Optima" w:eastAsia="Times New Roman" w:hAnsi="Optima" w:cs="Times New Roman"/>
          <w:color w:val="222222"/>
        </w:rPr>
      </w:pPr>
    </w:p>
    <w:p w14:paraId="6BB71462" w14:textId="0079F1C7" w:rsidR="005D4B18" w:rsidRPr="003C1C34" w:rsidRDefault="005D4B18" w:rsidP="0078398C">
      <w:pPr>
        <w:pStyle w:val="ListParagraph"/>
        <w:numPr>
          <w:ilvl w:val="0"/>
          <w:numId w:val="17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Extensive experience, at least </w:t>
      </w:r>
      <w:r w:rsidR="00033943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f</w:t>
      </w:r>
      <w:r w:rsidR="00732A77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ive</w:t>
      </w: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 years or more, of working in the domain of </w:t>
      </w:r>
      <w:r w:rsidR="00786441"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mass media production, specially in the genre of </w:t>
      </w:r>
      <w:r w:rsidR="00732A77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TV/Documentary Production</w:t>
      </w: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;</w:t>
      </w:r>
    </w:p>
    <w:p w14:paraId="33D48FC4" w14:textId="005ED1B9" w:rsidR="005D4B18" w:rsidRPr="003C1C34" w:rsidRDefault="005D4B18" w:rsidP="0078398C">
      <w:pPr>
        <w:pStyle w:val="ListParagraph"/>
        <w:numPr>
          <w:ilvl w:val="0"/>
          <w:numId w:val="17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Proven experience of designing and executing </w:t>
      </w:r>
      <w:r w:rsidR="00033943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d</w:t>
      </w:r>
      <w:r w:rsidR="00732A77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ocumentaries </w:t>
      </w: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on social issues, </w:t>
      </w:r>
    </w:p>
    <w:p w14:paraId="7C9C212D" w14:textId="112DEA88" w:rsidR="005D4B18" w:rsidRPr="003C1C34" w:rsidRDefault="005D4B18" w:rsidP="0078398C">
      <w:pPr>
        <w:pStyle w:val="ListParagraph"/>
        <w:numPr>
          <w:ilvl w:val="0"/>
          <w:numId w:val="17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Deep understanding and familiarity with issues of </w:t>
      </w:r>
      <w:r w:rsidR="00AF4990"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mother and child health</w:t>
      </w: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;</w:t>
      </w:r>
    </w:p>
    <w:p w14:paraId="0CB1A66C" w14:textId="528674EF" w:rsidR="005D4B18" w:rsidRPr="003C1C34" w:rsidRDefault="005D4B18" w:rsidP="0078398C">
      <w:pPr>
        <w:pStyle w:val="ListParagraph"/>
        <w:numPr>
          <w:ilvl w:val="0"/>
          <w:numId w:val="17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Familiarity with overall diversity, cultural norms, preferences, traditions and dialects of different regions in Pakistan</w:t>
      </w:r>
      <w:r w:rsidR="00AF4990"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, especially of rural Sindh</w:t>
      </w: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;   </w:t>
      </w:r>
    </w:p>
    <w:p w14:paraId="164A4671" w14:textId="16EC82C8" w:rsidR="005D4B18" w:rsidRPr="003C1C34" w:rsidRDefault="005D4B18" w:rsidP="0078398C">
      <w:pPr>
        <w:pStyle w:val="ListParagraph"/>
        <w:numPr>
          <w:ilvl w:val="0"/>
          <w:numId w:val="17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Mobility and willingness to accept assignments at short notice;</w:t>
      </w:r>
      <w:r w:rsidR="00B75F6A"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 and</w:t>
      </w:r>
    </w:p>
    <w:p w14:paraId="358B3F3D" w14:textId="414695BC" w:rsidR="005D4B18" w:rsidRPr="003C1C34" w:rsidRDefault="005D4B18" w:rsidP="0078398C">
      <w:pPr>
        <w:pStyle w:val="ListParagraph"/>
        <w:numPr>
          <w:ilvl w:val="0"/>
          <w:numId w:val="17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Resources to develop high quality and visually appealing </w:t>
      </w:r>
      <w:r w:rsidR="00AF4990"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communication material in </w:t>
      </w:r>
      <w:r w:rsidR="00CB2C0C"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Sindhi and </w:t>
      </w:r>
      <w:r w:rsidR="00AF4990"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Urdu </w:t>
      </w:r>
      <w:r w:rsidR="00732A77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L</w:t>
      </w: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anguages.</w:t>
      </w:r>
    </w:p>
    <w:p w14:paraId="17396005" w14:textId="77777777" w:rsidR="002C78F4" w:rsidRDefault="002C78F4" w:rsidP="002C78F4">
      <w:pPr>
        <w:rPr>
          <w:rFonts w:ascii="Optima" w:eastAsia="Times New Roman" w:hAnsi="Optima" w:cs="Times New Roman"/>
          <w:color w:val="222222"/>
        </w:rPr>
      </w:pPr>
    </w:p>
    <w:p w14:paraId="1120B381" w14:textId="77777777" w:rsidR="00033943" w:rsidRDefault="00033943" w:rsidP="002C78F4">
      <w:pPr>
        <w:rPr>
          <w:rFonts w:ascii="Optima" w:eastAsia="Times New Roman" w:hAnsi="Optima" w:cs="Times New Roman"/>
          <w:color w:val="222222"/>
        </w:rPr>
      </w:pPr>
    </w:p>
    <w:p w14:paraId="5D7DAEB8" w14:textId="77777777" w:rsidR="00033943" w:rsidRPr="003C1C34" w:rsidRDefault="00033943" w:rsidP="002C78F4">
      <w:pPr>
        <w:rPr>
          <w:rFonts w:ascii="Optima" w:eastAsia="Times New Roman" w:hAnsi="Optima" w:cs="Times New Roman"/>
          <w:color w:val="222222"/>
        </w:rPr>
        <w:sectPr w:rsidR="00033943" w:rsidRPr="003C1C34" w:rsidSect="00D65D5B">
          <w:footerReference w:type="even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912A1F" w14:textId="7F49BC5E" w:rsidR="002C78F4" w:rsidRPr="008C0C83" w:rsidRDefault="00B742EA" w:rsidP="00B742EA">
      <w:pPr>
        <w:jc w:val="center"/>
        <w:rPr>
          <w:rFonts w:ascii="Optima" w:eastAsia="Times New Roman" w:hAnsi="Optima" w:cs="Times New Roman"/>
          <w:b/>
          <w:color w:val="222222"/>
        </w:rPr>
      </w:pPr>
      <w:r w:rsidRPr="008C0C83">
        <w:rPr>
          <w:rFonts w:ascii="Optima" w:eastAsia="Times New Roman" w:hAnsi="Optima" w:cs="Times New Roman"/>
          <w:b/>
          <w:color w:val="222222"/>
        </w:rPr>
        <w:lastRenderedPageBreak/>
        <w:t>ANNEX I: PROPOSAL COVER SHEET</w:t>
      </w:r>
    </w:p>
    <w:p w14:paraId="0F254E5A" w14:textId="77777777" w:rsidR="002C78F4" w:rsidRPr="003C1C34" w:rsidRDefault="002C78F4" w:rsidP="002C78F4">
      <w:pPr>
        <w:rPr>
          <w:rFonts w:ascii="Optima" w:eastAsia="Times New Roman" w:hAnsi="Optima" w:cs="Times New Roman"/>
          <w:color w:val="2222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1674"/>
        <w:gridCol w:w="1782"/>
        <w:gridCol w:w="1782"/>
      </w:tblGrid>
      <w:tr w:rsidR="002C78F4" w:rsidRPr="003C1C34" w14:paraId="71C23309" w14:textId="77777777" w:rsidTr="00DD0ED8">
        <w:tc>
          <w:tcPr>
            <w:tcW w:w="2808" w:type="dxa"/>
          </w:tcPr>
          <w:p w14:paraId="49B7A55B" w14:textId="5DFE9C24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Legal Name of Organization</w:t>
            </w:r>
          </w:p>
        </w:tc>
        <w:tc>
          <w:tcPr>
            <w:tcW w:w="6768" w:type="dxa"/>
            <w:gridSpan w:val="4"/>
          </w:tcPr>
          <w:p w14:paraId="0BB8F496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Name:</w:t>
            </w:r>
          </w:p>
          <w:p w14:paraId="63710F02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1B6DBFBD" w14:textId="143A96FA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Website:</w:t>
            </w:r>
          </w:p>
          <w:p w14:paraId="254F6429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2C78F4" w:rsidRPr="003C1C34" w14:paraId="6D7A135F" w14:textId="77777777" w:rsidTr="00DD0ED8">
        <w:tc>
          <w:tcPr>
            <w:tcW w:w="2808" w:type="dxa"/>
          </w:tcPr>
          <w:p w14:paraId="422CDEAC" w14:textId="0359B871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Legal Name of other organization(s) if submitted as consortium</w:t>
            </w:r>
          </w:p>
        </w:tc>
        <w:tc>
          <w:tcPr>
            <w:tcW w:w="6768" w:type="dxa"/>
            <w:gridSpan w:val="4"/>
          </w:tcPr>
          <w:p w14:paraId="555C43D7" w14:textId="26BEA11B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Name:</w:t>
            </w:r>
          </w:p>
          <w:p w14:paraId="4FA37A2D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4D92FFD7" w14:textId="1567D1B2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Website:</w:t>
            </w:r>
          </w:p>
          <w:p w14:paraId="4E6756CF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2C78F4" w:rsidRPr="003C1C34" w14:paraId="1E0C1296" w14:textId="77777777" w:rsidTr="00DD0ED8">
        <w:tc>
          <w:tcPr>
            <w:tcW w:w="2808" w:type="dxa"/>
          </w:tcPr>
          <w:p w14:paraId="7F460AFC" w14:textId="66F5502B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Name and contact information of Focal Person</w:t>
            </w:r>
          </w:p>
        </w:tc>
        <w:tc>
          <w:tcPr>
            <w:tcW w:w="6768" w:type="dxa"/>
            <w:gridSpan w:val="4"/>
          </w:tcPr>
          <w:p w14:paraId="6C116F2A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Name:</w:t>
            </w:r>
          </w:p>
          <w:p w14:paraId="6B11F186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Address:</w:t>
            </w:r>
          </w:p>
          <w:p w14:paraId="2A6B8B68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56DE6239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Telephone:</w:t>
            </w:r>
          </w:p>
          <w:p w14:paraId="2C6B1374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Cell:</w:t>
            </w:r>
          </w:p>
          <w:p w14:paraId="3D205FE8" w14:textId="29883159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Email:</w:t>
            </w:r>
          </w:p>
        </w:tc>
      </w:tr>
      <w:tr w:rsidR="002C78F4" w:rsidRPr="003C1C34" w14:paraId="270251DF" w14:textId="77777777" w:rsidTr="00DD0ED8">
        <w:tc>
          <w:tcPr>
            <w:tcW w:w="2808" w:type="dxa"/>
          </w:tcPr>
          <w:p w14:paraId="5031CD06" w14:textId="0575716D" w:rsidR="002C78F4" w:rsidRPr="003C1C34" w:rsidRDefault="00033943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>
              <w:rPr>
                <w:rFonts w:ascii="Optima" w:eastAsia="Times New Roman" w:hAnsi="Optima" w:cs="Times New Roman"/>
                <w:color w:val="222222"/>
              </w:rPr>
              <w:t>Registration s</w:t>
            </w:r>
            <w:r w:rsidR="002C78F4" w:rsidRPr="003C1C34">
              <w:rPr>
                <w:rFonts w:ascii="Optima" w:eastAsia="Times New Roman" w:hAnsi="Optima" w:cs="Times New Roman"/>
                <w:color w:val="222222"/>
              </w:rPr>
              <w:t>tatus</w:t>
            </w:r>
          </w:p>
        </w:tc>
        <w:tc>
          <w:tcPr>
            <w:tcW w:w="1530" w:type="dxa"/>
          </w:tcPr>
          <w:p w14:paraId="70DB2D25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Operational since:</w:t>
            </w:r>
          </w:p>
          <w:p w14:paraId="2F357250" w14:textId="77777777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0520BB04" w14:textId="4313FCEF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  <w:tc>
          <w:tcPr>
            <w:tcW w:w="1674" w:type="dxa"/>
          </w:tcPr>
          <w:p w14:paraId="53B34405" w14:textId="3E8F8779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  <w:tc>
          <w:tcPr>
            <w:tcW w:w="1782" w:type="dxa"/>
          </w:tcPr>
          <w:p w14:paraId="1F455D2B" w14:textId="234D029A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Registration under:</w:t>
            </w:r>
          </w:p>
        </w:tc>
        <w:tc>
          <w:tcPr>
            <w:tcW w:w="1782" w:type="dxa"/>
          </w:tcPr>
          <w:p w14:paraId="2193326D" w14:textId="28A2B5AF" w:rsidR="002C78F4" w:rsidRPr="003C1C34" w:rsidRDefault="002C78F4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EC5BD1" w:rsidRPr="003C1C34" w14:paraId="1EF2FFE0" w14:textId="77777777" w:rsidTr="00DD0ED8">
        <w:tc>
          <w:tcPr>
            <w:tcW w:w="2808" w:type="dxa"/>
          </w:tcPr>
          <w:p w14:paraId="67217DAA" w14:textId="3B51587D" w:rsidR="00EC5BD1" w:rsidRPr="003C1C34" w:rsidRDefault="00EC5BD1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Technical Proposal Include:</w:t>
            </w:r>
          </w:p>
        </w:tc>
        <w:tc>
          <w:tcPr>
            <w:tcW w:w="6768" w:type="dxa"/>
            <w:gridSpan w:val="4"/>
          </w:tcPr>
          <w:p w14:paraId="65A6590A" w14:textId="3458CD5F" w:rsidR="00732A77" w:rsidRPr="00732A77" w:rsidRDefault="00732A77" w:rsidP="0003394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</w:rPr>
            </w:pPr>
            <w:r>
              <w:rPr>
                <w:rFonts w:ascii="Optima" w:eastAsia="Times New Roman" w:hAnsi="Optima" w:cs="Times New Roman"/>
                <w:color w:val="222222"/>
              </w:rPr>
              <w:t xml:space="preserve">Proposal Cover Sheet </w:t>
            </w:r>
          </w:p>
          <w:p w14:paraId="67272710" w14:textId="39B2BE95" w:rsidR="00732A77" w:rsidRPr="00732A77" w:rsidRDefault="00732A77" w:rsidP="0003394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</w:rPr>
            </w:pPr>
            <w:r w:rsidRPr="00732A77">
              <w:rPr>
                <w:rFonts w:ascii="Optima" w:hAnsi="Optima" w:cs="Helvetica"/>
                <w:bCs/>
                <w:color w:val="1C1C1C"/>
              </w:rPr>
              <w:t>Understanding of the assignment</w:t>
            </w:r>
          </w:p>
          <w:p w14:paraId="64127045" w14:textId="77777777" w:rsidR="00732A77" w:rsidRPr="00732A77" w:rsidRDefault="00732A77" w:rsidP="0003394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</w:rPr>
            </w:pPr>
            <w:r w:rsidRPr="00732A77">
              <w:rPr>
                <w:rFonts w:ascii="Optima" w:hAnsi="Optima" w:cs="Helvetica"/>
                <w:bCs/>
                <w:color w:val="1C1C1C"/>
              </w:rPr>
              <w:t xml:space="preserve">Idea/references for shooting the Case Studies </w:t>
            </w:r>
          </w:p>
          <w:p w14:paraId="3269F0A4" w14:textId="77777777" w:rsidR="00732A77" w:rsidRPr="00732A77" w:rsidRDefault="00732A77" w:rsidP="0003394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</w:rPr>
            </w:pPr>
            <w:r w:rsidRPr="00732A77">
              <w:rPr>
                <w:rFonts w:ascii="Optima" w:hAnsi="Optima" w:cs="Helvetica"/>
                <w:bCs/>
                <w:color w:val="1C1C1C"/>
              </w:rPr>
              <w:t xml:space="preserve">Proposed Team </w:t>
            </w:r>
          </w:p>
          <w:p w14:paraId="25419ACC" w14:textId="77777777" w:rsidR="00732A77" w:rsidRPr="00732A77" w:rsidRDefault="00732A77" w:rsidP="0003394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</w:rPr>
            </w:pPr>
            <w:r w:rsidRPr="00732A77">
              <w:rPr>
                <w:rFonts w:ascii="Optima" w:hAnsi="Optima" w:cs="Helvetica"/>
                <w:bCs/>
                <w:color w:val="1C1C1C"/>
              </w:rPr>
              <w:t xml:space="preserve">Proposed Format/Equipment with Justifications (E.g. if you are using Black Magic you have to rationalize why you think it is better than competitive formats like Mark3, </w:t>
            </w:r>
            <w:proofErr w:type="spellStart"/>
            <w:r w:rsidRPr="00732A77">
              <w:rPr>
                <w:rFonts w:ascii="Optima" w:hAnsi="Optima" w:cs="Helvetica"/>
                <w:bCs/>
                <w:color w:val="1C1C1C"/>
              </w:rPr>
              <w:t>Heropro</w:t>
            </w:r>
            <w:proofErr w:type="spellEnd"/>
            <w:r w:rsidRPr="00732A77">
              <w:rPr>
                <w:rFonts w:ascii="Optima" w:hAnsi="Optima" w:cs="Helvetica"/>
                <w:bCs/>
                <w:color w:val="1C1C1C"/>
              </w:rPr>
              <w:t xml:space="preserve">, Sony, Panasonic Etc.) </w:t>
            </w:r>
          </w:p>
          <w:p w14:paraId="60DC4811" w14:textId="77777777" w:rsidR="00732A77" w:rsidRPr="00732A77" w:rsidRDefault="00732A77" w:rsidP="0003394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</w:rPr>
            </w:pPr>
            <w:r w:rsidRPr="00732A77">
              <w:rPr>
                <w:rFonts w:ascii="Optima" w:hAnsi="Optima" w:cs="Helvetica"/>
                <w:bCs/>
                <w:color w:val="1C1C1C"/>
              </w:rPr>
              <w:t xml:space="preserve">Showreel of similar assignments/ Documentaries </w:t>
            </w:r>
          </w:p>
          <w:p w14:paraId="0ADEC332" w14:textId="7DC5AAB5" w:rsidR="00EC5BD1" w:rsidRPr="00732A77" w:rsidRDefault="00732A77" w:rsidP="00033943">
            <w:pPr>
              <w:pStyle w:val="ListParagraph"/>
              <w:numPr>
                <w:ilvl w:val="0"/>
                <w:numId w:val="43"/>
              </w:numPr>
              <w:rPr>
                <w:rFonts w:ascii="Optima" w:eastAsia="Times New Roman" w:hAnsi="Optima" w:cs="Times New Roman"/>
                <w:color w:val="222222"/>
              </w:rPr>
            </w:pPr>
            <w:r w:rsidRPr="00732A77">
              <w:rPr>
                <w:rFonts w:ascii="Optima" w:hAnsi="Optima" w:cs="Helvetica"/>
                <w:bCs/>
                <w:color w:val="1C1C1C"/>
              </w:rPr>
              <w:t>Profile of the proposed director and agency profile</w:t>
            </w:r>
          </w:p>
        </w:tc>
      </w:tr>
      <w:tr w:rsidR="00EC5BD1" w:rsidRPr="003C1C34" w14:paraId="4C2B56DC" w14:textId="77777777" w:rsidTr="00DD0ED8">
        <w:tc>
          <w:tcPr>
            <w:tcW w:w="2808" w:type="dxa"/>
          </w:tcPr>
          <w:p w14:paraId="23514617" w14:textId="456BE5A7" w:rsidR="00EC5BD1" w:rsidRPr="003C1C34" w:rsidRDefault="00EC5BD1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 xml:space="preserve">Financial Proposal </w:t>
            </w:r>
            <w:r w:rsidR="00866E96" w:rsidRPr="003C1C34">
              <w:rPr>
                <w:rFonts w:ascii="Optima" w:eastAsia="Times New Roman" w:hAnsi="Optima" w:cs="Times New Roman"/>
                <w:color w:val="222222"/>
              </w:rPr>
              <w:t>include:</w:t>
            </w:r>
          </w:p>
        </w:tc>
        <w:tc>
          <w:tcPr>
            <w:tcW w:w="6768" w:type="dxa"/>
            <w:gridSpan w:val="4"/>
          </w:tcPr>
          <w:p w14:paraId="575617CD" w14:textId="6A3D3063" w:rsidR="00EC5BD1" w:rsidRPr="00033943" w:rsidRDefault="00DB3354" w:rsidP="00033943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</w:rPr>
            </w:pPr>
            <w:r w:rsidRPr="00033943">
              <w:rPr>
                <w:rFonts w:ascii="Optima" w:hAnsi="Optima" w:cs="Helvetica"/>
                <w:bCs/>
                <w:color w:val="1C1C1C"/>
              </w:rPr>
              <w:t xml:space="preserve">Detailed </w:t>
            </w:r>
            <w:r w:rsidR="00866E96" w:rsidRPr="00033943">
              <w:rPr>
                <w:rFonts w:ascii="Optima" w:hAnsi="Optima" w:cs="Helvetica"/>
                <w:bCs/>
                <w:color w:val="1C1C1C"/>
              </w:rPr>
              <w:t xml:space="preserve">Breakup of production cost </w:t>
            </w:r>
          </w:p>
          <w:p w14:paraId="7FFA9B78" w14:textId="535B89AD" w:rsidR="00866E96" w:rsidRPr="003C1C34" w:rsidRDefault="00866E96" w:rsidP="00033943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Optima" w:eastAsia="Times New Roman" w:hAnsi="Optima" w:cs="Times New Roman"/>
                <w:color w:val="222222"/>
              </w:rPr>
            </w:pPr>
            <w:r w:rsidRPr="00033943">
              <w:rPr>
                <w:rFonts w:ascii="Optima" w:hAnsi="Optima" w:cs="Helvetica"/>
                <w:bCs/>
                <w:color w:val="1C1C1C"/>
              </w:rPr>
              <w:t xml:space="preserve">Options for </w:t>
            </w:r>
            <w:r w:rsidR="0055743F" w:rsidRPr="00033943">
              <w:rPr>
                <w:rFonts w:ascii="Optima" w:hAnsi="Optima" w:cs="Helvetica"/>
                <w:bCs/>
                <w:color w:val="1C1C1C"/>
              </w:rPr>
              <w:t xml:space="preserve">at least </w:t>
            </w:r>
            <w:r w:rsidR="00DB3354" w:rsidRPr="00033943">
              <w:rPr>
                <w:rFonts w:ascii="Optima" w:hAnsi="Optima" w:cs="Helvetica"/>
                <w:bCs/>
                <w:color w:val="1C1C1C"/>
              </w:rPr>
              <w:t>1</w:t>
            </w:r>
            <w:r w:rsidR="0055743F" w:rsidRPr="00033943">
              <w:rPr>
                <w:rFonts w:ascii="Optima" w:hAnsi="Optima" w:cs="Helvetica"/>
                <w:bCs/>
                <w:color w:val="1C1C1C"/>
              </w:rPr>
              <w:t xml:space="preserve"> and at most </w:t>
            </w:r>
            <w:r w:rsidR="00DB3354" w:rsidRPr="00033943">
              <w:rPr>
                <w:rFonts w:ascii="Optima" w:hAnsi="Optima" w:cs="Helvetica"/>
                <w:bCs/>
                <w:color w:val="1C1C1C"/>
              </w:rPr>
              <w:t>2</w:t>
            </w:r>
            <w:r w:rsidRPr="00033943">
              <w:rPr>
                <w:rFonts w:ascii="Optima" w:hAnsi="Optima" w:cs="Helvetica"/>
                <w:bCs/>
                <w:color w:val="1C1C1C"/>
              </w:rPr>
              <w:t xml:space="preserve"> directors</w:t>
            </w:r>
            <w:r w:rsidRPr="003C1C34">
              <w:rPr>
                <w:rFonts w:ascii="Optima" w:eastAsia="Times New Roman" w:hAnsi="Optima" w:cs="Times New Roman"/>
                <w:color w:val="222222"/>
              </w:rPr>
              <w:t xml:space="preserve"> </w:t>
            </w:r>
          </w:p>
        </w:tc>
      </w:tr>
      <w:tr w:rsidR="00866E96" w:rsidRPr="003C1C34" w14:paraId="3648E85A" w14:textId="77777777" w:rsidTr="00DD0ED8">
        <w:tc>
          <w:tcPr>
            <w:tcW w:w="2808" w:type="dxa"/>
          </w:tcPr>
          <w:p w14:paraId="43DEC34F" w14:textId="0B585F34" w:rsidR="00866E96" w:rsidRDefault="00033943" w:rsidP="002C78F4">
            <w:pPr>
              <w:rPr>
                <w:rFonts w:ascii="Optima" w:eastAsia="Times New Roman" w:hAnsi="Optima" w:cs="Times New Roman"/>
                <w:color w:val="222222"/>
              </w:rPr>
            </w:pPr>
            <w:r>
              <w:rPr>
                <w:rFonts w:ascii="Optima" w:eastAsia="Times New Roman" w:hAnsi="Optima" w:cs="Times New Roman"/>
                <w:color w:val="222222"/>
              </w:rPr>
              <w:t>Name, s</w:t>
            </w:r>
            <w:r w:rsidR="00866E96" w:rsidRPr="003C1C34">
              <w:rPr>
                <w:rFonts w:ascii="Optima" w:eastAsia="Times New Roman" w:hAnsi="Optima" w:cs="Times New Roman"/>
                <w:color w:val="222222"/>
              </w:rPr>
              <w:t>ignature</w:t>
            </w:r>
            <w:r>
              <w:rPr>
                <w:rFonts w:ascii="Optima" w:eastAsia="Times New Roman" w:hAnsi="Optima" w:cs="Times New Roman"/>
                <w:color w:val="222222"/>
              </w:rPr>
              <w:t xml:space="preserve"> and stamp:</w:t>
            </w:r>
          </w:p>
          <w:p w14:paraId="7E8D3ADC" w14:textId="2606A069" w:rsidR="00264A8E" w:rsidRPr="003C1C34" w:rsidRDefault="00264A8E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  <w:tc>
          <w:tcPr>
            <w:tcW w:w="6768" w:type="dxa"/>
            <w:gridSpan w:val="4"/>
          </w:tcPr>
          <w:p w14:paraId="2C740F4E" w14:textId="77777777" w:rsidR="00866E96" w:rsidRDefault="00866E96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7B7BFC46" w14:textId="77777777" w:rsidR="00033943" w:rsidRDefault="00033943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5E89FA92" w14:textId="77777777" w:rsidR="00033943" w:rsidRDefault="00033943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6E5E97AA" w14:textId="77777777" w:rsidR="00033943" w:rsidRDefault="00033943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0B181777" w14:textId="77777777" w:rsidR="00033943" w:rsidRPr="003C1C34" w:rsidRDefault="00033943" w:rsidP="002C78F4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</w:tbl>
    <w:p w14:paraId="4BEB2B42" w14:textId="77777777" w:rsidR="00732A77" w:rsidRDefault="00732A77" w:rsidP="00264A8E">
      <w:pPr>
        <w:jc w:val="center"/>
        <w:rPr>
          <w:rFonts w:ascii="Optima" w:eastAsia="Times New Roman" w:hAnsi="Optima" w:cs="Times New Roman"/>
          <w:b/>
          <w:color w:val="222222"/>
        </w:rPr>
      </w:pPr>
    </w:p>
    <w:p w14:paraId="79BDA216" w14:textId="77777777" w:rsidR="00DB3354" w:rsidRDefault="00DB3354" w:rsidP="00264A8E">
      <w:pPr>
        <w:jc w:val="center"/>
        <w:rPr>
          <w:rFonts w:ascii="Optima" w:eastAsia="Times New Roman" w:hAnsi="Optima" w:cs="Times New Roman"/>
          <w:b/>
          <w:color w:val="222222"/>
        </w:rPr>
      </w:pPr>
    </w:p>
    <w:p w14:paraId="7B0029F0" w14:textId="77777777" w:rsidR="00DB3354" w:rsidRDefault="00DB3354" w:rsidP="00264A8E">
      <w:pPr>
        <w:jc w:val="center"/>
        <w:rPr>
          <w:rFonts w:ascii="Optima" w:eastAsia="Times New Roman" w:hAnsi="Optima" w:cs="Times New Roman"/>
          <w:b/>
          <w:color w:val="222222"/>
        </w:rPr>
      </w:pPr>
    </w:p>
    <w:p w14:paraId="5055D772" w14:textId="77777777" w:rsidR="00DB3354" w:rsidRDefault="00DB3354" w:rsidP="00264A8E">
      <w:pPr>
        <w:jc w:val="center"/>
        <w:rPr>
          <w:rFonts w:ascii="Optima" w:eastAsia="Times New Roman" w:hAnsi="Optima" w:cs="Times New Roman"/>
          <w:b/>
          <w:color w:val="222222"/>
        </w:rPr>
      </w:pPr>
    </w:p>
    <w:p w14:paraId="0837029D" w14:textId="77777777" w:rsidR="00DB3354" w:rsidRDefault="00DB3354" w:rsidP="00264A8E">
      <w:pPr>
        <w:jc w:val="center"/>
        <w:rPr>
          <w:rFonts w:ascii="Optima" w:eastAsia="Times New Roman" w:hAnsi="Optima" w:cs="Times New Roman"/>
          <w:b/>
          <w:color w:val="222222"/>
        </w:rPr>
      </w:pPr>
    </w:p>
    <w:p w14:paraId="416BFE7A" w14:textId="77777777" w:rsidR="00DB3354" w:rsidRDefault="00DB3354" w:rsidP="00264A8E">
      <w:pPr>
        <w:jc w:val="center"/>
        <w:rPr>
          <w:rFonts w:ascii="Optima" w:eastAsia="Times New Roman" w:hAnsi="Optima" w:cs="Times New Roman"/>
          <w:b/>
          <w:color w:val="222222"/>
        </w:rPr>
      </w:pPr>
    </w:p>
    <w:p w14:paraId="670E660F" w14:textId="77777777" w:rsidR="00DB3354" w:rsidRDefault="00DB3354" w:rsidP="00264A8E">
      <w:pPr>
        <w:jc w:val="center"/>
        <w:rPr>
          <w:rFonts w:ascii="Optima" w:eastAsia="Times New Roman" w:hAnsi="Optima" w:cs="Times New Roman"/>
          <w:b/>
          <w:color w:val="222222"/>
        </w:rPr>
      </w:pPr>
    </w:p>
    <w:p w14:paraId="2E6E4230" w14:textId="77777777" w:rsidR="00DB3354" w:rsidRDefault="00DB3354" w:rsidP="00264A8E">
      <w:pPr>
        <w:jc w:val="center"/>
        <w:rPr>
          <w:rFonts w:ascii="Optima" w:eastAsia="Times New Roman" w:hAnsi="Optima" w:cs="Times New Roman"/>
          <w:b/>
          <w:color w:val="222222"/>
        </w:rPr>
      </w:pPr>
    </w:p>
    <w:p w14:paraId="17B7E4B6" w14:textId="77777777" w:rsidR="00B742EA" w:rsidRDefault="00B742EA" w:rsidP="00264A8E">
      <w:pPr>
        <w:jc w:val="center"/>
        <w:rPr>
          <w:rFonts w:ascii="Optima" w:eastAsia="Times New Roman" w:hAnsi="Optima" w:cs="Times New Roman"/>
          <w:b/>
          <w:color w:val="222222"/>
        </w:rPr>
      </w:pPr>
      <w:r w:rsidRPr="008C0C83">
        <w:rPr>
          <w:rFonts w:ascii="Optima" w:eastAsia="Times New Roman" w:hAnsi="Optima" w:cs="Times New Roman"/>
          <w:b/>
          <w:color w:val="222222"/>
        </w:rPr>
        <w:t xml:space="preserve">ANNEX </w:t>
      </w:r>
      <w:r>
        <w:rPr>
          <w:rFonts w:ascii="Optima" w:eastAsia="Times New Roman" w:hAnsi="Optima" w:cs="Times New Roman"/>
          <w:b/>
          <w:color w:val="222222"/>
        </w:rPr>
        <w:t>II</w:t>
      </w:r>
      <w:r w:rsidRPr="008C0C83">
        <w:rPr>
          <w:rFonts w:ascii="Optima" w:eastAsia="Times New Roman" w:hAnsi="Optima" w:cs="Times New Roman"/>
          <w:b/>
          <w:color w:val="222222"/>
        </w:rPr>
        <w:t xml:space="preserve">: </w:t>
      </w:r>
      <w:r>
        <w:rPr>
          <w:rFonts w:ascii="Optima" w:eastAsia="Times New Roman" w:hAnsi="Optima" w:cs="Times New Roman"/>
          <w:b/>
          <w:color w:val="222222"/>
        </w:rPr>
        <w:t>PRE-SCREENING QUESTIONNAIRE</w:t>
      </w:r>
    </w:p>
    <w:p w14:paraId="55BC48C0" w14:textId="1D8F06E9" w:rsidR="009D15D6" w:rsidRPr="008C0C83" w:rsidRDefault="00ED7C73" w:rsidP="00264A8E">
      <w:pPr>
        <w:jc w:val="center"/>
        <w:rPr>
          <w:rFonts w:ascii="Optima" w:eastAsia="Times New Roman" w:hAnsi="Optima" w:cs="Times New Roman"/>
          <w:b/>
          <w:color w:val="222222"/>
        </w:rPr>
      </w:pPr>
      <w:r>
        <w:rPr>
          <w:rFonts w:ascii="Optima" w:eastAsia="Times New Roman" w:hAnsi="Optima" w:cs="Times New Roman"/>
          <w:b/>
          <w:color w:val="222222"/>
        </w:rPr>
        <w:t xml:space="preserve">PRODUCTION OF CASE STUDIES </w:t>
      </w:r>
    </w:p>
    <w:p w14:paraId="333FBE60" w14:textId="77777777" w:rsidR="009D15D6" w:rsidRPr="003C1C34" w:rsidRDefault="009D15D6" w:rsidP="009D15D6">
      <w:pPr>
        <w:rPr>
          <w:rFonts w:ascii="Optima" w:eastAsia="Times New Roman" w:hAnsi="Optima" w:cs="Times New Roman"/>
          <w:color w:val="2222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6"/>
        <w:gridCol w:w="7310"/>
      </w:tblGrid>
      <w:tr w:rsidR="009D15D6" w:rsidRPr="001274DB" w14:paraId="61B2E2FE" w14:textId="77777777" w:rsidTr="00B952D2">
        <w:tc>
          <w:tcPr>
            <w:tcW w:w="1183" w:type="pct"/>
          </w:tcPr>
          <w:p w14:paraId="2F772D70" w14:textId="55BF5E0E" w:rsidR="009D15D6" w:rsidRPr="001274DB" w:rsidRDefault="0067268C" w:rsidP="0067268C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hAnsi="Optima"/>
                <w:sz w:val="22"/>
                <w:szCs w:val="22"/>
              </w:rPr>
              <w:t>1. E</w:t>
            </w:r>
            <w:r w:rsidR="004B3684" w:rsidRPr="001274DB">
              <w:rPr>
                <w:rFonts w:ascii="Optima" w:hAnsi="Optima"/>
                <w:sz w:val="22"/>
                <w:szCs w:val="22"/>
              </w:rPr>
              <w:t xml:space="preserve">xperience in mass media </w:t>
            </w:r>
            <w:r w:rsidRPr="001274DB">
              <w:rPr>
                <w:rFonts w:ascii="Optima" w:hAnsi="Optima"/>
                <w:sz w:val="22"/>
                <w:szCs w:val="22"/>
              </w:rPr>
              <w:t>production</w:t>
            </w:r>
          </w:p>
        </w:tc>
        <w:tc>
          <w:tcPr>
            <w:tcW w:w="3817" w:type="pct"/>
          </w:tcPr>
          <w:p w14:paraId="57CC8796" w14:textId="3F145F40" w:rsidR="009D15D6" w:rsidRPr="001274DB" w:rsidRDefault="0067268C" w:rsidP="009C351D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1.1: </w:t>
            </w:r>
            <w:r w:rsidR="003F4D70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Years </w:t>
            </w:r>
            <w:r w:rsidR="009C351D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of Experience in Productions &amp; Creative Services</w:t>
            </w: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, registration date:</w:t>
            </w:r>
          </w:p>
          <w:p w14:paraId="6E5DCDF8" w14:textId="77777777" w:rsidR="00F9087D" w:rsidRPr="001274DB" w:rsidRDefault="00F9087D" w:rsidP="00F9087D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  <w:p w14:paraId="7088DCB4" w14:textId="3B27309F" w:rsidR="00F9087D" w:rsidRPr="001274DB" w:rsidRDefault="0067268C" w:rsidP="00F9087D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1.2: </w:t>
            </w:r>
            <w:r w:rsidR="00F9087D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Turnover of TV Productions in a year (In number</w:t>
            </w: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s</w:t>
            </w:r>
            <w:r w:rsidR="00F9087D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):</w:t>
            </w:r>
          </w:p>
          <w:p w14:paraId="213EB13B" w14:textId="77777777" w:rsidR="009D15D6" w:rsidRPr="001274DB" w:rsidRDefault="009D15D6" w:rsidP="009C351D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  <w:p w14:paraId="7D21EBEA" w14:textId="69810C24" w:rsidR="009C351D" w:rsidRPr="001274DB" w:rsidRDefault="0067268C" w:rsidP="009C351D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1.3: </w:t>
            </w:r>
            <w:r w:rsidR="009C351D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Nationwide Offices </w:t>
            </w:r>
            <w:r w:rsidR="006379DF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(Mention Cities)</w:t>
            </w:r>
            <w:r w:rsidR="009C351D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: </w:t>
            </w:r>
          </w:p>
          <w:p w14:paraId="2FBC4A23" w14:textId="77777777" w:rsidR="006379DF" w:rsidRPr="001274DB" w:rsidRDefault="006379DF" w:rsidP="009C351D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  <w:p w14:paraId="7F65BDF4" w14:textId="77777777" w:rsidR="0067268C" w:rsidRPr="001274DB" w:rsidRDefault="0067268C" w:rsidP="0067268C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1.4: </w:t>
            </w:r>
            <w:r w:rsidR="006379DF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Nationwide </w:t>
            </w: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Strength, number of staff in:</w:t>
            </w:r>
          </w:p>
          <w:p w14:paraId="7A55C753" w14:textId="77777777" w:rsidR="00B742EA" w:rsidRPr="001274DB" w:rsidRDefault="00B742EA" w:rsidP="0067268C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807"/>
              <w:gridCol w:w="2557"/>
            </w:tblGrid>
            <w:tr w:rsidR="00B952D2" w:rsidRPr="001274DB" w14:paraId="1884A15F" w14:textId="5E168D14" w:rsidTr="00B952D2">
              <w:tc>
                <w:tcPr>
                  <w:tcW w:w="3807" w:type="dxa"/>
                </w:tcPr>
                <w:p w14:paraId="120D04FA" w14:textId="77777777" w:rsidR="00B952D2" w:rsidRPr="001274DB" w:rsidRDefault="00B952D2" w:rsidP="004838D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Optima" w:eastAsia="Times New Roman" w:hAnsi="Optima" w:cs="Times New Roman"/>
                      <w:color w:val="2222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</w:rPr>
                    <w:t xml:space="preserve">Creative, </w:t>
                  </w:r>
                </w:p>
              </w:tc>
              <w:tc>
                <w:tcPr>
                  <w:tcW w:w="2558" w:type="dxa"/>
                </w:tcPr>
                <w:p w14:paraId="222F2EE1" w14:textId="77777777" w:rsidR="00B952D2" w:rsidRPr="001274DB" w:rsidRDefault="00B952D2" w:rsidP="00B952D2">
                  <w:pPr>
                    <w:pStyle w:val="ListParagraph"/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</w:tr>
            <w:tr w:rsidR="00B952D2" w:rsidRPr="001274DB" w14:paraId="3ECDE810" w14:textId="072635D3" w:rsidTr="00B952D2">
              <w:tc>
                <w:tcPr>
                  <w:tcW w:w="3807" w:type="dxa"/>
                </w:tcPr>
                <w:p w14:paraId="332F75FB" w14:textId="10DF0F33" w:rsidR="00B952D2" w:rsidRPr="001274DB" w:rsidRDefault="00DB3354" w:rsidP="004838D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Optima" w:eastAsia="Times New Roman" w:hAnsi="Optima" w:cs="Times New Roman"/>
                      <w:color w:val="2222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</w:rPr>
                    <w:t>Electronic Productions</w:t>
                  </w:r>
                </w:p>
              </w:tc>
              <w:tc>
                <w:tcPr>
                  <w:tcW w:w="2558" w:type="dxa"/>
                </w:tcPr>
                <w:p w14:paraId="5FEB8916" w14:textId="77777777" w:rsidR="00B952D2" w:rsidRPr="001274DB" w:rsidRDefault="00B952D2" w:rsidP="00B952D2">
                  <w:pPr>
                    <w:pStyle w:val="ListParagraph"/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</w:tr>
            <w:tr w:rsidR="00B952D2" w:rsidRPr="001274DB" w14:paraId="1F8C9CE0" w14:textId="69F6FBFD" w:rsidTr="00B952D2">
              <w:tc>
                <w:tcPr>
                  <w:tcW w:w="3807" w:type="dxa"/>
                </w:tcPr>
                <w:p w14:paraId="7C4C8B65" w14:textId="77777777" w:rsidR="00B952D2" w:rsidRPr="001274DB" w:rsidRDefault="00B952D2" w:rsidP="004838D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Optima" w:eastAsia="Times New Roman" w:hAnsi="Optima" w:cs="Times New Roman"/>
                      <w:color w:val="2222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</w:rPr>
                    <w:t xml:space="preserve">Graphic Designing and </w:t>
                  </w:r>
                </w:p>
              </w:tc>
              <w:tc>
                <w:tcPr>
                  <w:tcW w:w="2558" w:type="dxa"/>
                </w:tcPr>
                <w:p w14:paraId="432E016F" w14:textId="77777777" w:rsidR="00B952D2" w:rsidRPr="001274DB" w:rsidRDefault="00B952D2" w:rsidP="00B952D2">
                  <w:pPr>
                    <w:pStyle w:val="ListParagraph"/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</w:tr>
            <w:tr w:rsidR="00B952D2" w:rsidRPr="001274DB" w14:paraId="55330400" w14:textId="56F9E813" w:rsidTr="00B952D2">
              <w:tc>
                <w:tcPr>
                  <w:tcW w:w="3807" w:type="dxa"/>
                </w:tcPr>
                <w:p w14:paraId="706B0887" w14:textId="5856D857" w:rsidR="00B952D2" w:rsidRPr="001274DB" w:rsidRDefault="00DB3354" w:rsidP="004838D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Optima" w:eastAsia="Times New Roman" w:hAnsi="Optima" w:cs="Times New Roman"/>
                      <w:color w:val="2222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</w:rPr>
                    <w:t>Client Services</w:t>
                  </w:r>
                </w:p>
              </w:tc>
              <w:tc>
                <w:tcPr>
                  <w:tcW w:w="2558" w:type="dxa"/>
                </w:tcPr>
                <w:p w14:paraId="4C48F832" w14:textId="77777777" w:rsidR="00B952D2" w:rsidRPr="001274DB" w:rsidRDefault="00B952D2" w:rsidP="00B952D2">
                  <w:pPr>
                    <w:pStyle w:val="ListParagraph"/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</w:tr>
          </w:tbl>
          <w:p w14:paraId="5C7A7A4E" w14:textId="11DACD92" w:rsidR="009C351D" w:rsidRPr="001274DB" w:rsidRDefault="009C351D" w:rsidP="00B952D2">
            <w:pPr>
              <w:pStyle w:val="ListParagraph"/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9D15D6" w:rsidRPr="001274DB" w14:paraId="7736D095" w14:textId="77777777" w:rsidTr="00B952D2">
        <w:tc>
          <w:tcPr>
            <w:tcW w:w="1183" w:type="pct"/>
          </w:tcPr>
          <w:p w14:paraId="26BB1041" w14:textId="4A636393" w:rsidR="009D15D6" w:rsidRPr="001274DB" w:rsidRDefault="0067268C" w:rsidP="0067268C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2. </w:t>
            </w:r>
            <w:r w:rsidR="0004491F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Award</w:t>
            </w: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s</w:t>
            </w:r>
            <w:r w:rsidR="0004491F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</w:t>
            </w: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and recognition</w:t>
            </w:r>
          </w:p>
        </w:tc>
        <w:tc>
          <w:tcPr>
            <w:tcW w:w="3817" w:type="pct"/>
          </w:tcPr>
          <w:p w14:paraId="13F12A86" w14:textId="27E15FFB" w:rsidR="009D15D6" w:rsidRPr="001274DB" w:rsidRDefault="0004491F" w:rsidP="004B0A43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Cre</w:t>
            </w:r>
            <w:r w:rsidR="00D304FB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ative</w:t>
            </w:r>
            <w:r w:rsidR="00DB3354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/Production/Recognition</w:t>
            </w:r>
            <w:r w:rsidR="00D304FB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Awards won: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18"/>
              <w:gridCol w:w="2501"/>
              <w:gridCol w:w="3865"/>
            </w:tblGrid>
            <w:tr w:rsidR="00ED4CC0" w:rsidRPr="001274DB" w14:paraId="27535593" w14:textId="77777777" w:rsidTr="00DB3354">
              <w:tc>
                <w:tcPr>
                  <w:tcW w:w="507" w:type="pct"/>
                </w:tcPr>
                <w:p w14:paraId="3A34A39E" w14:textId="77777777" w:rsidR="007632E0" w:rsidRPr="001274DB" w:rsidRDefault="007632E0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765" w:type="pct"/>
                </w:tcPr>
                <w:p w14:paraId="1075AC8F" w14:textId="50872CA0" w:rsidR="007632E0" w:rsidRPr="001274DB" w:rsidRDefault="003F2CC9" w:rsidP="007632E0">
                  <w:pPr>
                    <w:jc w:val="center"/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Name of the Award</w:t>
                  </w:r>
                </w:p>
              </w:tc>
              <w:tc>
                <w:tcPr>
                  <w:tcW w:w="2728" w:type="pct"/>
                </w:tcPr>
                <w:p w14:paraId="0D699A5B" w14:textId="159448FB" w:rsidR="007632E0" w:rsidRPr="001274DB" w:rsidRDefault="003F2CC9" w:rsidP="00DB3354">
                  <w:pPr>
                    <w:jc w:val="center"/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 xml:space="preserve">Name of the </w:t>
                  </w:r>
                  <w:r w:rsidR="00DB3354"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Production/Documentary</w:t>
                  </w: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 xml:space="preserve"> that won the Award </w:t>
                  </w:r>
                </w:p>
              </w:tc>
            </w:tr>
            <w:tr w:rsidR="00ED4CC0" w:rsidRPr="001274DB" w14:paraId="6C7407E6" w14:textId="77777777" w:rsidTr="00DB3354">
              <w:tc>
                <w:tcPr>
                  <w:tcW w:w="507" w:type="pct"/>
                </w:tcPr>
                <w:p w14:paraId="4306AAF0" w14:textId="3A5FF14D" w:rsidR="007632E0" w:rsidRPr="001274DB" w:rsidRDefault="007632E0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65" w:type="pct"/>
                </w:tcPr>
                <w:p w14:paraId="71D89E6A" w14:textId="77777777" w:rsidR="007632E0" w:rsidRPr="001274DB" w:rsidRDefault="007632E0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728" w:type="pct"/>
                </w:tcPr>
                <w:p w14:paraId="1E42318F" w14:textId="77777777" w:rsidR="007632E0" w:rsidRPr="001274DB" w:rsidRDefault="007632E0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3F2CC9" w:rsidRPr="001274DB" w14:paraId="722BAD45" w14:textId="77777777" w:rsidTr="00DB3354">
              <w:tc>
                <w:tcPr>
                  <w:tcW w:w="507" w:type="pct"/>
                </w:tcPr>
                <w:p w14:paraId="574F8A96" w14:textId="12A7C657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65" w:type="pct"/>
                </w:tcPr>
                <w:p w14:paraId="21847F7A" w14:textId="77777777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728" w:type="pct"/>
                </w:tcPr>
                <w:p w14:paraId="731B1CC5" w14:textId="77777777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3F2CC9" w:rsidRPr="001274DB" w14:paraId="4EB0093D" w14:textId="77777777" w:rsidTr="00DB3354">
              <w:tc>
                <w:tcPr>
                  <w:tcW w:w="507" w:type="pct"/>
                </w:tcPr>
                <w:p w14:paraId="6186F37B" w14:textId="4970A3D0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65" w:type="pct"/>
                </w:tcPr>
                <w:p w14:paraId="1137AD92" w14:textId="77777777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728" w:type="pct"/>
                </w:tcPr>
                <w:p w14:paraId="200A857E" w14:textId="77777777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3F2CC9" w:rsidRPr="001274DB" w14:paraId="640443BE" w14:textId="77777777" w:rsidTr="00DB3354">
              <w:tc>
                <w:tcPr>
                  <w:tcW w:w="507" w:type="pct"/>
                </w:tcPr>
                <w:p w14:paraId="22FBEA45" w14:textId="014942D9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65" w:type="pct"/>
                </w:tcPr>
                <w:p w14:paraId="35572B90" w14:textId="77777777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728" w:type="pct"/>
                </w:tcPr>
                <w:p w14:paraId="6C2F0CA0" w14:textId="77777777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3F2CC9" w:rsidRPr="001274DB" w14:paraId="7BBC686F" w14:textId="77777777" w:rsidTr="00DB3354">
              <w:tc>
                <w:tcPr>
                  <w:tcW w:w="507" w:type="pct"/>
                </w:tcPr>
                <w:p w14:paraId="4891F57A" w14:textId="41487904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65" w:type="pct"/>
                </w:tcPr>
                <w:p w14:paraId="22831B5E" w14:textId="77777777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728" w:type="pct"/>
                </w:tcPr>
                <w:p w14:paraId="1ABDBB05" w14:textId="77777777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3F2CC9" w:rsidRPr="001274DB" w14:paraId="563EC640" w14:textId="77777777" w:rsidTr="00DB3354">
              <w:tc>
                <w:tcPr>
                  <w:tcW w:w="507" w:type="pct"/>
                </w:tcPr>
                <w:p w14:paraId="0711B731" w14:textId="14575A49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65" w:type="pct"/>
                </w:tcPr>
                <w:p w14:paraId="4DAD76C4" w14:textId="77777777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728" w:type="pct"/>
                </w:tcPr>
                <w:p w14:paraId="12B21E3D" w14:textId="77777777" w:rsidR="003F2CC9" w:rsidRPr="001274DB" w:rsidRDefault="003F2CC9" w:rsidP="007632E0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79957F05" w14:textId="07439B67" w:rsidR="00BD5E27" w:rsidRPr="001274DB" w:rsidRDefault="00BD5E27" w:rsidP="007632E0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9D15D6" w:rsidRPr="001274DB" w14:paraId="78453129" w14:textId="77777777" w:rsidTr="00B952D2">
        <w:tc>
          <w:tcPr>
            <w:tcW w:w="1183" w:type="pct"/>
          </w:tcPr>
          <w:p w14:paraId="0CECE861" w14:textId="5B782B62" w:rsidR="009D15D6" w:rsidRPr="001274DB" w:rsidRDefault="0067268C" w:rsidP="00DB3354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3. </w:t>
            </w:r>
            <w:r w:rsidR="00BA705F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Top </w:t>
            </w:r>
            <w:r w:rsidR="00DB3354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5 TV Production/</w:t>
            </w:r>
            <w:r w:rsidR="00BA705F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</w:t>
            </w:r>
            <w:r w:rsidR="00DB3354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Documentaries produced</w:t>
            </w:r>
          </w:p>
        </w:tc>
        <w:tc>
          <w:tcPr>
            <w:tcW w:w="3817" w:type="pct"/>
          </w:tcPr>
          <w:tbl>
            <w:tblPr>
              <w:tblStyle w:val="TableGrid"/>
              <w:tblW w:w="7083" w:type="dxa"/>
              <w:tblLook w:val="04A0" w:firstRow="1" w:lastRow="0" w:firstColumn="1" w:lastColumn="0" w:noHBand="0" w:noVBand="1"/>
            </w:tblPr>
            <w:tblGrid>
              <w:gridCol w:w="697"/>
              <w:gridCol w:w="2523"/>
              <w:gridCol w:w="1710"/>
              <w:gridCol w:w="2153"/>
            </w:tblGrid>
            <w:tr w:rsidR="0078654B" w:rsidRPr="001274DB" w14:paraId="45E13177" w14:textId="43587861" w:rsidTr="00DB3354">
              <w:tc>
                <w:tcPr>
                  <w:tcW w:w="697" w:type="dxa"/>
                </w:tcPr>
                <w:p w14:paraId="585983F6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7D286C79" w14:textId="2A0E7765" w:rsidR="0078654B" w:rsidRPr="001274DB" w:rsidRDefault="0078654B" w:rsidP="00DB3354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 xml:space="preserve">Name of the </w:t>
                  </w:r>
                  <w:r w:rsidR="00DB3354"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1710" w:type="dxa"/>
                </w:tcPr>
                <w:p w14:paraId="12D664AE" w14:textId="3DE1DDD6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Client</w:t>
                  </w:r>
                </w:p>
              </w:tc>
              <w:tc>
                <w:tcPr>
                  <w:tcW w:w="2153" w:type="dxa"/>
                </w:tcPr>
                <w:p w14:paraId="340F0079" w14:textId="55422126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Subject</w:t>
                  </w:r>
                  <w:r w:rsidR="0067268C"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/Issue</w:t>
                  </w:r>
                </w:p>
              </w:tc>
            </w:tr>
            <w:tr w:rsidR="0078654B" w:rsidRPr="001274DB" w14:paraId="4BDA886E" w14:textId="3E91F6A0" w:rsidTr="00DB3354">
              <w:tc>
                <w:tcPr>
                  <w:tcW w:w="697" w:type="dxa"/>
                </w:tcPr>
                <w:p w14:paraId="6B337C4B" w14:textId="19B0C765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23" w:type="dxa"/>
                </w:tcPr>
                <w:p w14:paraId="31342FD3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3A1B7EC1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153" w:type="dxa"/>
                </w:tcPr>
                <w:p w14:paraId="00AF3BB5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78654B" w:rsidRPr="001274DB" w14:paraId="5FBBEAD1" w14:textId="77777777" w:rsidTr="00DB3354">
              <w:tc>
                <w:tcPr>
                  <w:tcW w:w="697" w:type="dxa"/>
                </w:tcPr>
                <w:p w14:paraId="58001C8B" w14:textId="1F4A99E4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23" w:type="dxa"/>
                </w:tcPr>
                <w:p w14:paraId="1753E701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08D1BC87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153" w:type="dxa"/>
                </w:tcPr>
                <w:p w14:paraId="713A2C21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78654B" w:rsidRPr="001274DB" w14:paraId="2F4374AD" w14:textId="77777777" w:rsidTr="00DB3354">
              <w:tc>
                <w:tcPr>
                  <w:tcW w:w="697" w:type="dxa"/>
                </w:tcPr>
                <w:p w14:paraId="2AD96051" w14:textId="0BFE801F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23" w:type="dxa"/>
                </w:tcPr>
                <w:p w14:paraId="7050D9E4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68C3F131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153" w:type="dxa"/>
                </w:tcPr>
                <w:p w14:paraId="4008DE43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78654B" w:rsidRPr="001274DB" w14:paraId="7933E0B1" w14:textId="77777777" w:rsidTr="00DB3354">
              <w:tc>
                <w:tcPr>
                  <w:tcW w:w="697" w:type="dxa"/>
                </w:tcPr>
                <w:p w14:paraId="26FBA772" w14:textId="3B4D6425" w:rsidR="0078654B" w:rsidRPr="001274DB" w:rsidRDefault="001274D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23" w:type="dxa"/>
                </w:tcPr>
                <w:p w14:paraId="1F537A69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608BD83F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153" w:type="dxa"/>
                </w:tcPr>
                <w:p w14:paraId="6FF3DB60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78654B" w:rsidRPr="001274DB" w14:paraId="024EACDF" w14:textId="77777777" w:rsidTr="00DB3354">
              <w:tc>
                <w:tcPr>
                  <w:tcW w:w="697" w:type="dxa"/>
                </w:tcPr>
                <w:p w14:paraId="431246CC" w14:textId="2307A919" w:rsidR="0078654B" w:rsidRPr="001274DB" w:rsidRDefault="001274D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  <w:r w:rsidRPr="001274DB"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23" w:type="dxa"/>
                </w:tcPr>
                <w:p w14:paraId="2F32E2A4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4E2D81F2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2153" w:type="dxa"/>
                </w:tcPr>
                <w:p w14:paraId="42DF0EFC" w14:textId="77777777" w:rsidR="0078654B" w:rsidRPr="001274DB" w:rsidRDefault="0078654B" w:rsidP="009C351D">
                  <w:pPr>
                    <w:rPr>
                      <w:rFonts w:ascii="Optima" w:eastAsia="Times New Roman" w:hAnsi="Optim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36FEF8A" w14:textId="51A51DC9" w:rsidR="009D15D6" w:rsidRPr="001274DB" w:rsidRDefault="009D15D6" w:rsidP="009C351D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527E1C" w:rsidRPr="001274DB" w14:paraId="1AD4A98F" w14:textId="77777777" w:rsidTr="00B952D2">
        <w:tc>
          <w:tcPr>
            <w:tcW w:w="1183" w:type="pct"/>
          </w:tcPr>
          <w:p w14:paraId="6F166B25" w14:textId="18CA6715" w:rsidR="00527E1C" w:rsidRPr="001274DB" w:rsidRDefault="00DB3354" w:rsidP="00B952D2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4</w:t>
            </w:r>
            <w:r w:rsidR="00B952D2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. Accreditations</w:t>
            </w:r>
            <w:r w:rsidR="0013684F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3817" w:type="pct"/>
          </w:tcPr>
          <w:p w14:paraId="4A195404" w14:textId="5F4C0B3C" w:rsidR="00527E1C" w:rsidRPr="001274DB" w:rsidRDefault="0013684F" w:rsidP="00415C07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APNS</w:t>
            </w:r>
            <w:r w:rsidR="00527E1C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</w:t>
            </w:r>
            <w:r w:rsidR="00527E1C" w:rsidRPr="001274DB">
              <w:rPr>
                <w:rFonts w:ascii="Menlo Bold" w:eastAsia="Times New Roman" w:hAnsi="Menlo Bold" w:cs="Menlo Bold"/>
                <w:color w:val="222222"/>
                <w:sz w:val="22"/>
                <w:szCs w:val="22"/>
              </w:rPr>
              <w:t>☐</w:t>
            </w:r>
          </w:p>
          <w:p w14:paraId="48B90321" w14:textId="6091E62E" w:rsidR="00527E1C" w:rsidRPr="001274DB" w:rsidRDefault="0013684F" w:rsidP="00415C07">
            <w:pPr>
              <w:rPr>
                <w:rFonts w:ascii="Menlo Bold" w:eastAsia="Times New Roman" w:hAnsi="Menlo Bold" w:cs="Menlo Bold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PBA</w:t>
            </w:r>
            <w:r w:rsidR="00527E1C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</w:t>
            </w:r>
            <w:r w:rsidR="00527E1C" w:rsidRPr="001274DB">
              <w:rPr>
                <w:rFonts w:ascii="Menlo Bold" w:eastAsia="Times New Roman" w:hAnsi="Menlo Bold" w:cs="Menlo Bold"/>
                <w:color w:val="222222"/>
                <w:sz w:val="22"/>
                <w:szCs w:val="22"/>
              </w:rPr>
              <w:t>☐</w:t>
            </w:r>
          </w:p>
          <w:p w14:paraId="7CB9F57B" w14:textId="06054A8F" w:rsidR="00527E1C" w:rsidRPr="001274DB" w:rsidRDefault="0013684F" w:rsidP="00415C07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PAA</w:t>
            </w:r>
            <w:r w:rsidR="00527E1C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</w:t>
            </w:r>
            <w:r w:rsidR="00527E1C" w:rsidRPr="001274DB">
              <w:rPr>
                <w:rFonts w:ascii="Menlo Bold" w:eastAsia="Times New Roman" w:hAnsi="Menlo Bold" w:cs="Menlo Bold"/>
                <w:color w:val="222222"/>
                <w:sz w:val="22"/>
                <w:szCs w:val="22"/>
              </w:rPr>
              <w:t>☐</w:t>
            </w:r>
          </w:p>
          <w:p w14:paraId="4C380807" w14:textId="77777777" w:rsidR="00556A73" w:rsidRPr="001274DB" w:rsidRDefault="0013684F" w:rsidP="0013684F">
            <w:pPr>
              <w:rPr>
                <w:rFonts w:ascii="Menlo Bold" w:eastAsia="Times New Roman" w:hAnsi="Menlo Bold" w:cs="Menlo Bold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PID</w:t>
            </w:r>
            <w:r w:rsidR="00527E1C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 </w:t>
            </w:r>
            <w:r w:rsidR="00527E1C" w:rsidRPr="001274DB">
              <w:rPr>
                <w:rFonts w:ascii="Menlo Bold" w:eastAsia="Times New Roman" w:hAnsi="Menlo Bold" w:cs="Menlo Bold"/>
                <w:color w:val="222222"/>
                <w:sz w:val="22"/>
                <w:szCs w:val="22"/>
              </w:rPr>
              <w:t>☐</w:t>
            </w:r>
          </w:p>
          <w:p w14:paraId="683A2CC6" w14:textId="67BD9269" w:rsidR="00556A73" w:rsidRPr="001274DB" w:rsidRDefault="00556A73" w:rsidP="0013684F">
            <w:pPr>
              <w:rPr>
                <w:rFonts w:ascii="Menlo Bold" w:eastAsia="Times New Roman" w:hAnsi="Menlo Bold" w:cs="Menlo Bold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Any other, please mention</w:t>
            </w:r>
          </w:p>
        </w:tc>
      </w:tr>
      <w:tr w:rsidR="00527E1C" w:rsidRPr="001274DB" w14:paraId="0B996E02" w14:textId="77777777" w:rsidTr="00B952D2">
        <w:tc>
          <w:tcPr>
            <w:tcW w:w="1183" w:type="pct"/>
          </w:tcPr>
          <w:p w14:paraId="1BFFC8D0" w14:textId="03E86957" w:rsidR="00BA705F" w:rsidRPr="001274DB" w:rsidRDefault="00527E1C" w:rsidP="00415C07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Name and Signature</w:t>
            </w:r>
          </w:p>
        </w:tc>
        <w:tc>
          <w:tcPr>
            <w:tcW w:w="3817" w:type="pct"/>
          </w:tcPr>
          <w:p w14:paraId="3EC7A1DD" w14:textId="77777777" w:rsidR="00527E1C" w:rsidRPr="001274DB" w:rsidRDefault="00527E1C" w:rsidP="00415C07">
            <w:pP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</w:tbl>
    <w:p w14:paraId="23FDD606" w14:textId="77777777" w:rsidR="001274DB" w:rsidRDefault="001274DB" w:rsidP="00A33FDD">
      <w:pPr>
        <w:jc w:val="center"/>
        <w:rPr>
          <w:rFonts w:ascii="Optima" w:eastAsia="Times New Roman" w:hAnsi="Optima" w:cs="Times New Roman"/>
          <w:b/>
          <w:color w:val="222222"/>
        </w:rPr>
      </w:pPr>
    </w:p>
    <w:p w14:paraId="4A7BB2A5" w14:textId="77777777" w:rsidR="001274DB" w:rsidRDefault="001274DB">
      <w:pPr>
        <w:rPr>
          <w:rFonts w:ascii="Optima" w:eastAsia="Times New Roman" w:hAnsi="Optima" w:cs="Times New Roman"/>
          <w:b/>
          <w:color w:val="222222"/>
        </w:rPr>
      </w:pPr>
      <w:r>
        <w:rPr>
          <w:rFonts w:ascii="Optima" w:eastAsia="Times New Roman" w:hAnsi="Optima" w:cs="Times New Roman"/>
          <w:b/>
          <w:color w:val="222222"/>
        </w:rPr>
        <w:br w:type="page"/>
      </w:r>
    </w:p>
    <w:p w14:paraId="40167D9B" w14:textId="5C086E48" w:rsidR="00A33FDD" w:rsidRDefault="00B975AF" w:rsidP="00A33FDD">
      <w:pPr>
        <w:jc w:val="center"/>
        <w:rPr>
          <w:rFonts w:ascii="Optima" w:eastAsia="Times New Roman" w:hAnsi="Optima" w:cs="Times New Roman"/>
          <w:b/>
          <w:color w:val="222222"/>
        </w:rPr>
      </w:pPr>
      <w:r w:rsidRPr="008C0C83">
        <w:rPr>
          <w:rFonts w:ascii="Optima" w:eastAsia="Times New Roman" w:hAnsi="Optima" w:cs="Times New Roman"/>
          <w:b/>
          <w:color w:val="222222"/>
        </w:rPr>
        <w:t xml:space="preserve">ANNEX </w:t>
      </w:r>
      <w:r>
        <w:rPr>
          <w:rFonts w:ascii="Optima" w:eastAsia="Times New Roman" w:hAnsi="Optima" w:cs="Times New Roman"/>
          <w:b/>
          <w:color w:val="222222"/>
        </w:rPr>
        <w:t>III</w:t>
      </w:r>
      <w:r w:rsidRPr="008C0C83">
        <w:rPr>
          <w:rFonts w:ascii="Optima" w:eastAsia="Times New Roman" w:hAnsi="Optima" w:cs="Times New Roman"/>
          <w:b/>
          <w:color w:val="222222"/>
        </w:rPr>
        <w:t xml:space="preserve">: </w:t>
      </w:r>
      <w:r>
        <w:rPr>
          <w:rFonts w:ascii="Optima" w:eastAsia="Times New Roman" w:hAnsi="Optima" w:cs="Times New Roman"/>
          <w:b/>
          <w:color w:val="222222"/>
        </w:rPr>
        <w:t>FORMAT FOR FINANCIAL QUOTATIONS</w:t>
      </w:r>
    </w:p>
    <w:p w14:paraId="31C1F8F6" w14:textId="296985A2" w:rsidR="00B975AF" w:rsidRDefault="00B975AF" w:rsidP="00A33FDD">
      <w:pPr>
        <w:jc w:val="center"/>
        <w:rPr>
          <w:rFonts w:ascii="Optima" w:eastAsia="Times New Roman" w:hAnsi="Optima" w:cs="Times New Roman"/>
          <w:b/>
          <w:color w:val="222222"/>
        </w:rPr>
      </w:pPr>
      <w:r>
        <w:rPr>
          <w:rFonts w:ascii="Optima" w:eastAsia="Times New Roman" w:hAnsi="Optima" w:cs="Times New Roman"/>
          <w:b/>
          <w:color w:val="2222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3146"/>
        <w:gridCol w:w="1891"/>
        <w:gridCol w:w="1615"/>
        <w:gridCol w:w="2170"/>
      </w:tblGrid>
      <w:tr w:rsidR="00531DDC" w:rsidRPr="001274DB" w14:paraId="66FF8DC0" w14:textId="77777777" w:rsidTr="00531DDC">
        <w:tc>
          <w:tcPr>
            <w:tcW w:w="9576" w:type="dxa"/>
            <w:gridSpan w:val="5"/>
          </w:tcPr>
          <w:p w14:paraId="56827CEE" w14:textId="31149D7D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 xml:space="preserve">PHASE – PRE PRODUCTION </w:t>
            </w:r>
          </w:p>
        </w:tc>
      </w:tr>
      <w:tr w:rsidR="00286F9D" w:rsidRPr="001274DB" w14:paraId="5E927AB7" w14:textId="77777777" w:rsidTr="001274DB">
        <w:tc>
          <w:tcPr>
            <w:tcW w:w="754" w:type="dxa"/>
          </w:tcPr>
          <w:p w14:paraId="74EDF00A" w14:textId="2A50CF1E" w:rsidR="00286F9D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Serial</w:t>
            </w:r>
          </w:p>
        </w:tc>
        <w:tc>
          <w:tcPr>
            <w:tcW w:w="3146" w:type="dxa"/>
          </w:tcPr>
          <w:p w14:paraId="671EA20C" w14:textId="605A3AA1" w:rsidR="00286F9D" w:rsidRPr="001274DB" w:rsidRDefault="00286F9D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Particulars</w:t>
            </w:r>
          </w:p>
        </w:tc>
        <w:tc>
          <w:tcPr>
            <w:tcW w:w="1891" w:type="dxa"/>
          </w:tcPr>
          <w:p w14:paraId="1D3B8E4A" w14:textId="3BF566A8" w:rsidR="00286F9D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Unit Cost</w:t>
            </w:r>
          </w:p>
        </w:tc>
        <w:tc>
          <w:tcPr>
            <w:tcW w:w="1615" w:type="dxa"/>
          </w:tcPr>
          <w:p w14:paraId="10CE5DE4" w14:textId="5070189E" w:rsidR="00286F9D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Units</w:t>
            </w:r>
          </w:p>
        </w:tc>
        <w:tc>
          <w:tcPr>
            <w:tcW w:w="2170" w:type="dxa"/>
          </w:tcPr>
          <w:p w14:paraId="57F49F5C" w14:textId="776D3A37" w:rsidR="00286F9D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Total</w:t>
            </w:r>
          </w:p>
        </w:tc>
      </w:tr>
      <w:tr w:rsidR="00531DDC" w:rsidRPr="001274DB" w14:paraId="27C90941" w14:textId="77777777" w:rsidTr="001274DB">
        <w:tc>
          <w:tcPr>
            <w:tcW w:w="754" w:type="dxa"/>
          </w:tcPr>
          <w:p w14:paraId="5A6EDB18" w14:textId="55531E87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69D803F4" w14:textId="22BAB752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Scripting </w:t>
            </w:r>
          </w:p>
        </w:tc>
        <w:tc>
          <w:tcPr>
            <w:tcW w:w="1891" w:type="dxa"/>
          </w:tcPr>
          <w:p w14:paraId="1F1C987C" w14:textId="38E12C60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71295A7" w14:textId="1C4D5431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0F0401E3" w14:textId="77777777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</w:p>
        </w:tc>
      </w:tr>
      <w:tr w:rsidR="00531DDC" w:rsidRPr="001274DB" w14:paraId="079D8995" w14:textId="77777777" w:rsidTr="001274DB">
        <w:tc>
          <w:tcPr>
            <w:tcW w:w="754" w:type="dxa"/>
          </w:tcPr>
          <w:p w14:paraId="5C09CBAF" w14:textId="39EECE23" w:rsidR="00531DDC" w:rsidRPr="001274DB" w:rsidRDefault="00165363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7ED7E42B" w14:textId="32069FED" w:rsidR="00531DDC" w:rsidRPr="001274DB" w:rsidRDefault="00974C43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Storyboarding </w:t>
            </w:r>
          </w:p>
        </w:tc>
        <w:tc>
          <w:tcPr>
            <w:tcW w:w="1891" w:type="dxa"/>
          </w:tcPr>
          <w:p w14:paraId="3B593F88" w14:textId="77777777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9E70C43" w14:textId="5DA39EC9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5FCE4798" w14:textId="77777777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</w:p>
        </w:tc>
      </w:tr>
      <w:tr w:rsidR="00E34963" w:rsidRPr="001274DB" w14:paraId="7E649DB0" w14:textId="77777777" w:rsidTr="001274DB">
        <w:tc>
          <w:tcPr>
            <w:tcW w:w="754" w:type="dxa"/>
          </w:tcPr>
          <w:p w14:paraId="57B98291" w14:textId="55E7E472" w:rsidR="00E34963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02D2CF58" w14:textId="3849820D" w:rsidR="00E34963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Other costs, please specify</w:t>
            </w:r>
          </w:p>
        </w:tc>
        <w:tc>
          <w:tcPr>
            <w:tcW w:w="1891" w:type="dxa"/>
          </w:tcPr>
          <w:p w14:paraId="6C690E33" w14:textId="77777777" w:rsidR="00E34963" w:rsidRPr="001274DB" w:rsidRDefault="00E34963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552B351" w14:textId="77777777" w:rsidR="00E34963" w:rsidRPr="001274DB" w:rsidRDefault="00E34963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20B5ED7D" w14:textId="77777777" w:rsidR="00E34963" w:rsidRPr="001274DB" w:rsidRDefault="00E34963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</w:p>
        </w:tc>
      </w:tr>
      <w:tr w:rsidR="003F693E" w:rsidRPr="001274DB" w14:paraId="7D3865EB" w14:textId="77777777" w:rsidTr="00280388">
        <w:tc>
          <w:tcPr>
            <w:tcW w:w="9576" w:type="dxa"/>
            <w:gridSpan w:val="5"/>
          </w:tcPr>
          <w:p w14:paraId="05CF4FE3" w14:textId="2C7AB948" w:rsidR="003F693E" w:rsidRPr="001274DB" w:rsidRDefault="003F693E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Pre-production phase ends at the Production Plan</w:t>
            </w:r>
          </w:p>
        </w:tc>
      </w:tr>
      <w:tr w:rsidR="003F693E" w:rsidRPr="001274DB" w14:paraId="57D5326D" w14:textId="77777777" w:rsidTr="00280388">
        <w:tc>
          <w:tcPr>
            <w:tcW w:w="9576" w:type="dxa"/>
            <w:gridSpan w:val="5"/>
          </w:tcPr>
          <w:p w14:paraId="70D9350D" w14:textId="2D14FFBC" w:rsidR="003F693E" w:rsidRPr="001274DB" w:rsidRDefault="003F693E" w:rsidP="003F693E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PHASE –PRODUCTION</w:t>
            </w:r>
          </w:p>
        </w:tc>
      </w:tr>
      <w:tr w:rsidR="0065234C" w:rsidRPr="001274DB" w14:paraId="6AA4C730" w14:textId="77777777" w:rsidTr="001274DB">
        <w:tc>
          <w:tcPr>
            <w:tcW w:w="754" w:type="dxa"/>
          </w:tcPr>
          <w:p w14:paraId="69045419" w14:textId="56476948" w:rsidR="003F693E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Serial</w:t>
            </w:r>
          </w:p>
        </w:tc>
        <w:tc>
          <w:tcPr>
            <w:tcW w:w="3146" w:type="dxa"/>
          </w:tcPr>
          <w:p w14:paraId="661B20BE" w14:textId="05E5AF75" w:rsidR="003F693E" w:rsidRPr="001274DB" w:rsidRDefault="003F693E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Particulars</w:t>
            </w:r>
          </w:p>
        </w:tc>
        <w:tc>
          <w:tcPr>
            <w:tcW w:w="1891" w:type="dxa"/>
          </w:tcPr>
          <w:p w14:paraId="39C3F4D0" w14:textId="5788CD1B" w:rsidR="003F693E" w:rsidRPr="001274DB" w:rsidRDefault="003F693E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Unit Cost</w:t>
            </w:r>
          </w:p>
        </w:tc>
        <w:tc>
          <w:tcPr>
            <w:tcW w:w="1615" w:type="dxa"/>
          </w:tcPr>
          <w:p w14:paraId="2D939699" w14:textId="36316817" w:rsidR="003F693E" w:rsidRPr="001274DB" w:rsidRDefault="003F693E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Units</w:t>
            </w:r>
          </w:p>
        </w:tc>
        <w:tc>
          <w:tcPr>
            <w:tcW w:w="2170" w:type="dxa"/>
          </w:tcPr>
          <w:p w14:paraId="1205268E" w14:textId="207307AF" w:rsidR="003F693E" w:rsidRPr="001274DB" w:rsidRDefault="003F693E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Total</w:t>
            </w:r>
          </w:p>
        </w:tc>
      </w:tr>
      <w:tr w:rsidR="0065234C" w:rsidRPr="001274DB" w14:paraId="66063F04" w14:textId="77777777" w:rsidTr="001274DB">
        <w:tc>
          <w:tcPr>
            <w:tcW w:w="754" w:type="dxa"/>
          </w:tcPr>
          <w:p w14:paraId="2990E6F3" w14:textId="207AAFF2" w:rsidR="003F693E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36F8CFA5" w14:textId="27C28BEC" w:rsidR="003F693E" w:rsidRPr="001274DB" w:rsidRDefault="003F693E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Shoot Format – Propose </w:t>
            </w:r>
            <w:r w:rsidR="00FA2241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Camera</w:t>
            </w:r>
          </w:p>
        </w:tc>
        <w:tc>
          <w:tcPr>
            <w:tcW w:w="1891" w:type="dxa"/>
          </w:tcPr>
          <w:p w14:paraId="0242BED8" w14:textId="77777777" w:rsidR="003F693E" w:rsidRPr="001274DB" w:rsidRDefault="003F693E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5A00609" w14:textId="7D2F5BE3" w:rsidR="003F693E" w:rsidRPr="001274DB" w:rsidRDefault="003F693E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77146F7E" w14:textId="77777777" w:rsidR="003F693E" w:rsidRPr="001274DB" w:rsidRDefault="003F693E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65234C" w:rsidRPr="001274DB" w14:paraId="3CB05FAC" w14:textId="77777777" w:rsidTr="001274DB">
        <w:tc>
          <w:tcPr>
            <w:tcW w:w="754" w:type="dxa"/>
          </w:tcPr>
          <w:p w14:paraId="209E2C57" w14:textId="690CA259" w:rsidR="00531DDC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4</w:t>
            </w:r>
          </w:p>
        </w:tc>
        <w:tc>
          <w:tcPr>
            <w:tcW w:w="3146" w:type="dxa"/>
          </w:tcPr>
          <w:p w14:paraId="6F17CFA2" w14:textId="4B30EF82" w:rsidR="00531DDC" w:rsidRPr="001274DB" w:rsidRDefault="00A1182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Lenses</w:t>
            </w:r>
            <w:r w:rsidR="00FA2241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, Stand</w:t>
            </w:r>
          </w:p>
        </w:tc>
        <w:tc>
          <w:tcPr>
            <w:tcW w:w="1891" w:type="dxa"/>
          </w:tcPr>
          <w:p w14:paraId="7F85655F" w14:textId="77777777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B8EE087" w14:textId="77777777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73486DFC" w14:textId="77777777" w:rsidR="00531DDC" w:rsidRPr="001274DB" w:rsidRDefault="00531DDC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65234C" w:rsidRPr="001274DB" w14:paraId="3BB92145" w14:textId="77777777" w:rsidTr="001274DB">
        <w:tc>
          <w:tcPr>
            <w:tcW w:w="754" w:type="dxa"/>
          </w:tcPr>
          <w:p w14:paraId="3EE0163A" w14:textId="03A0A722" w:rsidR="00FA2241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5</w:t>
            </w:r>
          </w:p>
        </w:tc>
        <w:tc>
          <w:tcPr>
            <w:tcW w:w="3146" w:type="dxa"/>
          </w:tcPr>
          <w:p w14:paraId="35C18A2F" w14:textId="10D7AD36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Lighting </w:t>
            </w:r>
          </w:p>
        </w:tc>
        <w:tc>
          <w:tcPr>
            <w:tcW w:w="1891" w:type="dxa"/>
          </w:tcPr>
          <w:p w14:paraId="5CDF021E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26118F4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1207439A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65234C" w:rsidRPr="001274DB" w14:paraId="4B36C641" w14:textId="77777777" w:rsidTr="001274DB">
        <w:tc>
          <w:tcPr>
            <w:tcW w:w="754" w:type="dxa"/>
          </w:tcPr>
          <w:p w14:paraId="0CCF46AA" w14:textId="2383C58F" w:rsidR="00FA2241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6</w:t>
            </w:r>
          </w:p>
        </w:tc>
        <w:tc>
          <w:tcPr>
            <w:tcW w:w="3146" w:type="dxa"/>
          </w:tcPr>
          <w:p w14:paraId="06D6AB6C" w14:textId="1181DF5B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Sound</w:t>
            </w:r>
          </w:p>
        </w:tc>
        <w:tc>
          <w:tcPr>
            <w:tcW w:w="1891" w:type="dxa"/>
          </w:tcPr>
          <w:p w14:paraId="747B0288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E1D135E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2C7CCFA5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65234C" w:rsidRPr="001274DB" w14:paraId="5FBAED09" w14:textId="77777777" w:rsidTr="001274DB">
        <w:tc>
          <w:tcPr>
            <w:tcW w:w="754" w:type="dxa"/>
          </w:tcPr>
          <w:p w14:paraId="4E05B0B2" w14:textId="2FB9D577" w:rsidR="00FA2241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7</w:t>
            </w:r>
          </w:p>
        </w:tc>
        <w:tc>
          <w:tcPr>
            <w:tcW w:w="3146" w:type="dxa"/>
          </w:tcPr>
          <w:p w14:paraId="4B58795A" w14:textId="5F4260BB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Crane</w:t>
            </w:r>
          </w:p>
        </w:tc>
        <w:tc>
          <w:tcPr>
            <w:tcW w:w="1891" w:type="dxa"/>
          </w:tcPr>
          <w:p w14:paraId="1C343FA0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B798D02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21233BD4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65234C" w:rsidRPr="001274DB" w14:paraId="7E1A2E65" w14:textId="77777777" w:rsidTr="001274DB">
        <w:tc>
          <w:tcPr>
            <w:tcW w:w="754" w:type="dxa"/>
          </w:tcPr>
          <w:p w14:paraId="219F8EFB" w14:textId="18BA3B54" w:rsidR="00FA2241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8</w:t>
            </w:r>
          </w:p>
        </w:tc>
        <w:tc>
          <w:tcPr>
            <w:tcW w:w="3146" w:type="dxa"/>
          </w:tcPr>
          <w:p w14:paraId="013D090F" w14:textId="799038C4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Jip </w:t>
            </w:r>
          </w:p>
        </w:tc>
        <w:tc>
          <w:tcPr>
            <w:tcW w:w="1891" w:type="dxa"/>
          </w:tcPr>
          <w:p w14:paraId="1D912EB6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5B9C0AD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222199E8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65234C" w:rsidRPr="001274DB" w14:paraId="36C09D52" w14:textId="77777777" w:rsidTr="001274DB">
        <w:tc>
          <w:tcPr>
            <w:tcW w:w="754" w:type="dxa"/>
          </w:tcPr>
          <w:p w14:paraId="458BC3E9" w14:textId="206760CD" w:rsidR="00FA2241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9</w:t>
            </w:r>
          </w:p>
        </w:tc>
        <w:tc>
          <w:tcPr>
            <w:tcW w:w="3146" w:type="dxa"/>
          </w:tcPr>
          <w:p w14:paraId="1DE7A4B4" w14:textId="769F28FE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Track </w:t>
            </w:r>
          </w:p>
        </w:tc>
        <w:tc>
          <w:tcPr>
            <w:tcW w:w="1891" w:type="dxa"/>
          </w:tcPr>
          <w:p w14:paraId="5AA645CF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7D10DC9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6A0AADF6" w14:textId="77777777" w:rsidR="00FA2241" w:rsidRPr="001274DB" w:rsidRDefault="00FA2241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65234C" w:rsidRPr="001274DB" w14:paraId="27EAB856" w14:textId="77777777" w:rsidTr="001274DB">
        <w:tc>
          <w:tcPr>
            <w:tcW w:w="754" w:type="dxa"/>
          </w:tcPr>
          <w:p w14:paraId="46AC6FB2" w14:textId="52CEADD0" w:rsidR="00A11828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10</w:t>
            </w:r>
          </w:p>
        </w:tc>
        <w:tc>
          <w:tcPr>
            <w:tcW w:w="3146" w:type="dxa"/>
          </w:tcPr>
          <w:p w14:paraId="6045DD3F" w14:textId="7E81E228" w:rsidR="00A11828" w:rsidRPr="001274DB" w:rsidRDefault="0008582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Any other please specify &amp; add number accordingly </w:t>
            </w:r>
          </w:p>
        </w:tc>
        <w:tc>
          <w:tcPr>
            <w:tcW w:w="1891" w:type="dxa"/>
          </w:tcPr>
          <w:p w14:paraId="7345B511" w14:textId="77777777" w:rsidR="00A11828" w:rsidRPr="001274DB" w:rsidRDefault="00A1182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4403EB1" w14:textId="77777777" w:rsidR="00A11828" w:rsidRPr="001274DB" w:rsidRDefault="00A1182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3FB1ED55" w14:textId="77777777" w:rsidR="00A11828" w:rsidRPr="001274DB" w:rsidRDefault="00A1182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65234C" w:rsidRPr="001274DB" w14:paraId="7848E024" w14:textId="77777777" w:rsidTr="001274DB">
        <w:tc>
          <w:tcPr>
            <w:tcW w:w="754" w:type="dxa"/>
          </w:tcPr>
          <w:p w14:paraId="0FE4A94A" w14:textId="32B3E61D" w:rsidR="00A11828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11</w:t>
            </w:r>
          </w:p>
        </w:tc>
        <w:tc>
          <w:tcPr>
            <w:tcW w:w="3146" w:type="dxa"/>
          </w:tcPr>
          <w:p w14:paraId="523F2B29" w14:textId="346D1975" w:rsidR="00A11828" w:rsidRPr="001274DB" w:rsidRDefault="00085829" w:rsidP="00085829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Director </w:t>
            </w:r>
          </w:p>
        </w:tc>
        <w:tc>
          <w:tcPr>
            <w:tcW w:w="1891" w:type="dxa"/>
          </w:tcPr>
          <w:p w14:paraId="5C67B556" w14:textId="77777777" w:rsidR="00A11828" w:rsidRPr="001274DB" w:rsidRDefault="00A1182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1A47E3C" w14:textId="77777777" w:rsidR="00A11828" w:rsidRPr="001274DB" w:rsidRDefault="00A1182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6E8B7D0A" w14:textId="77777777" w:rsidR="00A11828" w:rsidRPr="001274DB" w:rsidRDefault="00A1182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65234C" w:rsidRPr="001274DB" w14:paraId="1C3448F6" w14:textId="77777777" w:rsidTr="001274DB">
        <w:tc>
          <w:tcPr>
            <w:tcW w:w="754" w:type="dxa"/>
          </w:tcPr>
          <w:p w14:paraId="30EDAD81" w14:textId="3580EF51" w:rsidR="00A11828" w:rsidRPr="001274DB" w:rsidRDefault="00085829" w:rsidP="00FF14ED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</w:t>
            </w:r>
            <w:r w:rsidR="00FF14ED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2925F8F1" w14:textId="58767C5D" w:rsidR="00A11828" w:rsidRPr="001274DB" w:rsidRDefault="0008582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Camera Man </w:t>
            </w:r>
          </w:p>
        </w:tc>
        <w:tc>
          <w:tcPr>
            <w:tcW w:w="1891" w:type="dxa"/>
          </w:tcPr>
          <w:p w14:paraId="30CC0F8A" w14:textId="77777777" w:rsidR="00A11828" w:rsidRPr="001274DB" w:rsidRDefault="00A1182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7D00BE" w14:textId="77777777" w:rsidR="00A11828" w:rsidRPr="001274DB" w:rsidRDefault="00A1182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19924A2C" w14:textId="77777777" w:rsidR="00A11828" w:rsidRPr="001274DB" w:rsidRDefault="00A1182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085829" w:rsidRPr="001274DB" w14:paraId="7B56A3A2" w14:textId="77777777" w:rsidTr="001274DB">
        <w:tc>
          <w:tcPr>
            <w:tcW w:w="754" w:type="dxa"/>
          </w:tcPr>
          <w:p w14:paraId="678839ED" w14:textId="2DB22381" w:rsidR="00085829" w:rsidRPr="001274DB" w:rsidRDefault="00A00739" w:rsidP="00FF14ED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</w:t>
            </w:r>
            <w:r w:rsidR="00FF14ED"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70233540" w14:textId="3B8B039C" w:rsidR="00085829" w:rsidRPr="001274DB" w:rsidRDefault="00A0073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Crew </w:t>
            </w:r>
          </w:p>
        </w:tc>
        <w:tc>
          <w:tcPr>
            <w:tcW w:w="1891" w:type="dxa"/>
          </w:tcPr>
          <w:p w14:paraId="11BED7A2" w14:textId="77777777" w:rsidR="00085829" w:rsidRPr="001274DB" w:rsidRDefault="0008582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1630D3C" w14:textId="77777777" w:rsidR="00085829" w:rsidRPr="001274DB" w:rsidRDefault="0008582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2FFF9728" w14:textId="77777777" w:rsidR="00085829" w:rsidRPr="001274DB" w:rsidRDefault="0008582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085829" w:rsidRPr="001274DB" w14:paraId="3B69A875" w14:textId="77777777" w:rsidTr="001274DB">
        <w:tc>
          <w:tcPr>
            <w:tcW w:w="754" w:type="dxa"/>
          </w:tcPr>
          <w:p w14:paraId="165D1C17" w14:textId="3C47743F" w:rsidR="00085829" w:rsidRPr="001274DB" w:rsidRDefault="00FF14ED" w:rsidP="00FF14ED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14</w:t>
            </w:r>
          </w:p>
        </w:tc>
        <w:tc>
          <w:tcPr>
            <w:tcW w:w="3146" w:type="dxa"/>
          </w:tcPr>
          <w:p w14:paraId="0D0B5B5A" w14:textId="1C724A63" w:rsidR="00085829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Food</w:t>
            </w:r>
          </w:p>
        </w:tc>
        <w:tc>
          <w:tcPr>
            <w:tcW w:w="1891" w:type="dxa"/>
          </w:tcPr>
          <w:p w14:paraId="07BC39A1" w14:textId="77777777" w:rsidR="00085829" w:rsidRPr="001274DB" w:rsidRDefault="0008582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AFB963A" w14:textId="77777777" w:rsidR="00085829" w:rsidRPr="001274DB" w:rsidRDefault="0008582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00BF0684" w14:textId="77777777" w:rsidR="00085829" w:rsidRPr="001274DB" w:rsidRDefault="0008582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085829" w:rsidRPr="001274DB" w14:paraId="3D21F3AD" w14:textId="77777777" w:rsidTr="001274DB">
        <w:tc>
          <w:tcPr>
            <w:tcW w:w="754" w:type="dxa"/>
          </w:tcPr>
          <w:p w14:paraId="3706E996" w14:textId="626BC232" w:rsidR="00085829" w:rsidRPr="001274DB" w:rsidRDefault="00FF14ED" w:rsidP="00FF14ED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15</w:t>
            </w:r>
          </w:p>
        </w:tc>
        <w:tc>
          <w:tcPr>
            <w:tcW w:w="3146" w:type="dxa"/>
          </w:tcPr>
          <w:p w14:paraId="1F3BF9DC" w14:textId="2083C2E6" w:rsidR="00085829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Boarding and Lodging</w:t>
            </w:r>
          </w:p>
        </w:tc>
        <w:tc>
          <w:tcPr>
            <w:tcW w:w="1891" w:type="dxa"/>
          </w:tcPr>
          <w:p w14:paraId="5AED22A5" w14:textId="77777777" w:rsidR="00085829" w:rsidRPr="001274DB" w:rsidRDefault="0008582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656F6D9" w14:textId="77777777" w:rsidR="00085829" w:rsidRPr="001274DB" w:rsidRDefault="0008582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6148B3AE" w14:textId="77777777" w:rsidR="00085829" w:rsidRPr="001274DB" w:rsidRDefault="00085829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FF14ED" w:rsidRPr="001274DB" w14:paraId="127B0B1B" w14:textId="77777777" w:rsidTr="001274DB">
        <w:tc>
          <w:tcPr>
            <w:tcW w:w="754" w:type="dxa"/>
          </w:tcPr>
          <w:p w14:paraId="41C5D237" w14:textId="0DEDED25" w:rsidR="00FF14ED" w:rsidRPr="001274DB" w:rsidRDefault="00FF14ED" w:rsidP="00FF14ED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16</w:t>
            </w:r>
          </w:p>
        </w:tc>
        <w:tc>
          <w:tcPr>
            <w:tcW w:w="3146" w:type="dxa"/>
          </w:tcPr>
          <w:p w14:paraId="5D1E6A23" w14:textId="79D8B01E" w:rsidR="00FF14ED" w:rsidRPr="001274DB" w:rsidRDefault="00FF14ED" w:rsidP="00FF14ED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Security and Administration</w:t>
            </w:r>
          </w:p>
        </w:tc>
        <w:tc>
          <w:tcPr>
            <w:tcW w:w="1891" w:type="dxa"/>
          </w:tcPr>
          <w:p w14:paraId="72DA989A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71D4E9F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4A5DFB35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FF14ED" w:rsidRPr="001274DB" w14:paraId="2F7B8911" w14:textId="77777777" w:rsidTr="001274DB">
        <w:tc>
          <w:tcPr>
            <w:tcW w:w="754" w:type="dxa"/>
          </w:tcPr>
          <w:p w14:paraId="0530A16B" w14:textId="2F8F0E14" w:rsidR="00FF14ED" w:rsidRPr="001274DB" w:rsidRDefault="0028038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17</w:t>
            </w:r>
          </w:p>
        </w:tc>
        <w:tc>
          <w:tcPr>
            <w:tcW w:w="3146" w:type="dxa"/>
          </w:tcPr>
          <w:p w14:paraId="35AD2903" w14:textId="1E1BD3E8" w:rsidR="00FF14ED" w:rsidRPr="001274DB" w:rsidRDefault="00280388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Photography </w:t>
            </w:r>
          </w:p>
        </w:tc>
        <w:tc>
          <w:tcPr>
            <w:tcW w:w="1891" w:type="dxa"/>
          </w:tcPr>
          <w:p w14:paraId="4F0B3932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C9E1C96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58BB9622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1274DB" w:rsidRPr="001274DB" w14:paraId="6D93E291" w14:textId="77777777" w:rsidTr="001274DB">
        <w:tc>
          <w:tcPr>
            <w:tcW w:w="754" w:type="dxa"/>
          </w:tcPr>
          <w:p w14:paraId="72ABB467" w14:textId="5D67CC2F" w:rsidR="001274DB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18</w:t>
            </w:r>
          </w:p>
        </w:tc>
        <w:tc>
          <w:tcPr>
            <w:tcW w:w="3146" w:type="dxa"/>
          </w:tcPr>
          <w:p w14:paraId="4034CF20" w14:textId="72111C7C" w:rsidR="001274DB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Other costs, please specify</w:t>
            </w:r>
          </w:p>
        </w:tc>
        <w:tc>
          <w:tcPr>
            <w:tcW w:w="1891" w:type="dxa"/>
          </w:tcPr>
          <w:p w14:paraId="44FAD445" w14:textId="77777777" w:rsidR="001274DB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5AE2625" w14:textId="77777777" w:rsidR="001274DB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64FA336E" w14:textId="77777777" w:rsidR="001274DB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FF14ED" w:rsidRPr="001274DB" w14:paraId="117F2527" w14:textId="77777777" w:rsidTr="00280388">
        <w:tc>
          <w:tcPr>
            <w:tcW w:w="9576" w:type="dxa"/>
            <w:gridSpan w:val="5"/>
          </w:tcPr>
          <w:p w14:paraId="007B33CE" w14:textId="0D2A636B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 xml:space="preserve">PHASE – POST PRODUCTION </w:t>
            </w:r>
          </w:p>
        </w:tc>
      </w:tr>
      <w:tr w:rsidR="00FF14ED" w:rsidRPr="001274DB" w14:paraId="0F872037" w14:textId="77777777" w:rsidTr="001274DB">
        <w:tc>
          <w:tcPr>
            <w:tcW w:w="754" w:type="dxa"/>
          </w:tcPr>
          <w:p w14:paraId="21309862" w14:textId="6996B698" w:rsidR="00FF14ED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Serial</w:t>
            </w:r>
          </w:p>
        </w:tc>
        <w:tc>
          <w:tcPr>
            <w:tcW w:w="3146" w:type="dxa"/>
          </w:tcPr>
          <w:p w14:paraId="6052B753" w14:textId="17D5AAB4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Particulars</w:t>
            </w:r>
          </w:p>
        </w:tc>
        <w:tc>
          <w:tcPr>
            <w:tcW w:w="1891" w:type="dxa"/>
          </w:tcPr>
          <w:p w14:paraId="604FCF2E" w14:textId="7B026D5D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Unit Cost</w:t>
            </w:r>
          </w:p>
        </w:tc>
        <w:tc>
          <w:tcPr>
            <w:tcW w:w="1615" w:type="dxa"/>
          </w:tcPr>
          <w:p w14:paraId="70CC045B" w14:textId="272A8EE9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Units</w:t>
            </w:r>
          </w:p>
        </w:tc>
        <w:tc>
          <w:tcPr>
            <w:tcW w:w="2170" w:type="dxa"/>
          </w:tcPr>
          <w:p w14:paraId="5DCFFF6F" w14:textId="26B93984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Total</w:t>
            </w:r>
          </w:p>
        </w:tc>
      </w:tr>
      <w:tr w:rsidR="00FF14ED" w:rsidRPr="001274DB" w14:paraId="4EB1C4DD" w14:textId="77777777" w:rsidTr="001274DB">
        <w:tc>
          <w:tcPr>
            <w:tcW w:w="754" w:type="dxa"/>
          </w:tcPr>
          <w:p w14:paraId="5D4BB582" w14:textId="50386780" w:rsidR="00FF14ED" w:rsidRPr="001274DB" w:rsidRDefault="00280388" w:rsidP="00280388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18</w:t>
            </w:r>
          </w:p>
        </w:tc>
        <w:tc>
          <w:tcPr>
            <w:tcW w:w="3146" w:type="dxa"/>
          </w:tcPr>
          <w:p w14:paraId="3C7F26C6" w14:textId="24517C8E" w:rsidR="00FF14ED" w:rsidRPr="001274DB" w:rsidRDefault="00FF14ED" w:rsidP="00FF14ED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Voiceover </w:t>
            </w:r>
          </w:p>
        </w:tc>
        <w:tc>
          <w:tcPr>
            <w:tcW w:w="1891" w:type="dxa"/>
          </w:tcPr>
          <w:p w14:paraId="74FF5F01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3ECAAD8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2962CF27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FF14ED" w:rsidRPr="001274DB" w14:paraId="11663CC9" w14:textId="77777777" w:rsidTr="001274DB">
        <w:tc>
          <w:tcPr>
            <w:tcW w:w="754" w:type="dxa"/>
          </w:tcPr>
          <w:p w14:paraId="2EF3FFEF" w14:textId="1EE77690" w:rsidR="00FF14ED" w:rsidRPr="001274DB" w:rsidRDefault="00280388" w:rsidP="00280388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19</w:t>
            </w:r>
          </w:p>
        </w:tc>
        <w:tc>
          <w:tcPr>
            <w:tcW w:w="3146" w:type="dxa"/>
          </w:tcPr>
          <w:p w14:paraId="61AE39A8" w14:textId="65240F8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Editing </w:t>
            </w:r>
          </w:p>
        </w:tc>
        <w:tc>
          <w:tcPr>
            <w:tcW w:w="1891" w:type="dxa"/>
          </w:tcPr>
          <w:p w14:paraId="73E6C6F5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76B988A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75C7E9EE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FF14ED" w:rsidRPr="001274DB" w14:paraId="1883BE65" w14:textId="77777777" w:rsidTr="001274DB">
        <w:tc>
          <w:tcPr>
            <w:tcW w:w="754" w:type="dxa"/>
          </w:tcPr>
          <w:p w14:paraId="7AD60BD4" w14:textId="30BC3CB8" w:rsidR="00FF14ED" w:rsidRPr="001274DB" w:rsidRDefault="00280388" w:rsidP="00FF14ED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20</w:t>
            </w:r>
          </w:p>
        </w:tc>
        <w:tc>
          <w:tcPr>
            <w:tcW w:w="3146" w:type="dxa"/>
          </w:tcPr>
          <w:p w14:paraId="0090B3E3" w14:textId="337493DF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Music </w:t>
            </w:r>
          </w:p>
        </w:tc>
        <w:tc>
          <w:tcPr>
            <w:tcW w:w="1891" w:type="dxa"/>
          </w:tcPr>
          <w:p w14:paraId="4A51C649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E30A88D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6BBEF9D8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FF14ED" w:rsidRPr="001274DB" w14:paraId="7146B9A4" w14:textId="77777777" w:rsidTr="001274DB">
        <w:tc>
          <w:tcPr>
            <w:tcW w:w="754" w:type="dxa"/>
          </w:tcPr>
          <w:p w14:paraId="4258C203" w14:textId="4072207B" w:rsidR="00FF14ED" w:rsidRPr="001274DB" w:rsidRDefault="00280388" w:rsidP="00280388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21</w:t>
            </w:r>
          </w:p>
        </w:tc>
        <w:tc>
          <w:tcPr>
            <w:tcW w:w="3146" w:type="dxa"/>
          </w:tcPr>
          <w:p w14:paraId="6217BE4F" w14:textId="1A59A615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 xml:space="preserve">Graphics </w:t>
            </w:r>
          </w:p>
        </w:tc>
        <w:tc>
          <w:tcPr>
            <w:tcW w:w="1891" w:type="dxa"/>
          </w:tcPr>
          <w:p w14:paraId="43ECD901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04DE250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76F006ED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1274DB" w:rsidRPr="001274DB" w14:paraId="53DF30F3" w14:textId="77777777" w:rsidTr="001274DB">
        <w:tc>
          <w:tcPr>
            <w:tcW w:w="754" w:type="dxa"/>
          </w:tcPr>
          <w:p w14:paraId="0CE226AE" w14:textId="3465CA85" w:rsidR="001274DB" w:rsidRPr="001274DB" w:rsidRDefault="001274DB" w:rsidP="00280388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22</w:t>
            </w:r>
          </w:p>
        </w:tc>
        <w:tc>
          <w:tcPr>
            <w:tcW w:w="3146" w:type="dxa"/>
          </w:tcPr>
          <w:p w14:paraId="5AF2901D" w14:textId="40172DE7" w:rsidR="001274DB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  <w:r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  <w:t>Other costs, please specify</w:t>
            </w:r>
          </w:p>
        </w:tc>
        <w:tc>
          <w:tcPr>
            <w:tcW w:w="1891" w:type="dxa"/>
          </w:tcPr>
          <w:p w14:paraId="268F9D80" w14:textId="77777777" w:rsidR="001274DB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E99FFBA" w14:textId="77777777" w:rsidR="001274DB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24F486AC" w14:textId="77777777" w:rsidR="001274DB" w:rsidRPr="001274DB" w:rsidRDefault="001274DB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  <w:tr w:rsidR="00FF14ED" w:rsidRPr="001274DB" w14:paraId="631E64A9" w14:textId="77777777" w:rsidTr="00280388">
        <w:tc>
          <w:tcPr>
            <w:tcW w:w="9576" w:type="dxa"/>
            <w:gridSpan w:val="5"/>
          </w:tcPr>
          <w:p w14:paraId="08A2A847" w14:textId="59847E91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 xml:space="preserve">OVERHEADS </w:t>
            </w:r>
          </w:p>
        </w:tc>
      </w:tr>
      <w:tr w:rsidR="00FF14ED" w:rsidRPr="001274DB" w14:paraId="0847462C" w14:textId="77777777" w:rsidTr="001274DB">
        <w:tc>
          <w:tcPr>
            <w:tcW w:w="754" w:type="dxa"/>
          </w:tcPr>
          <w:p w14:paraId="1FE1711B" w14:textId="7554ED04" w:rsidR="00FF14ED" w:rsidRPr="001274DB" w:rsidRDefault="00280388" w:rsidP="00280388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22</w:t>
            </w:r>
          </w:p>
        </w:tc>
        <w:tc>
          <w:tcPr>
            <w:tcW w:w="3146" w:type="dxa"/>
          </w:tcPr>
          <w:p w14:paraId="26BCEB88" w14:textId="34D4EA34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TAXES</w:t>
            </w:r>
          </w:p>
        </w:tc>
        <w:tc>
          <w:tcPr>
            <w:tcW w:w="1891" w:type="dxa"/>
          </w:tcPr>
          <w:p w14:paraId="38A48843" w14:textId="67299F4F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RATE</w:t>
            </w:r>
          </w:p>
        </w:tc>
        <w:tc>
          <w:tcPr>
            <w:tcW w:w="1615" w:type="dxa"/>
          </w:tcPr>
          <w:p w14:paraId="1B0C5399" w14:textId="42D19269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TOTAL TAX</w:t>
            </w:r>
          </w:p>
        </w:tc>
        <w:tc>
          <w:tcPr>
            <w:tcW w:w="2170" w:type="dxa"/>
          </w:tcPr>
          <w:p w14:paraId="42EFE594" w14:textId="7CEA9185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</w:pPr>
            <w:r w:rsidRPr="001274DB">
              <w:rPr>
                <w:rFonts w:ascii="Optima" w:eastAsia="Times New Roman" w:hAnsi="Optima" w:cs="Times New Roman"/>
                <w:b/>
                <w:color w:val="222222"/>
                <w:sz w:val="22"/>
                <w:szCs w:val="22"/>
              </w:rPr>
              <w:t>TOTAL WITH TAX</w:t>
            </w:r>
          </w:p>
        </w:tc>
      </w:tr>
      <w:tr w:rsidR="00FF14ED" w:rsidRPr="001274DB" w14:paraId="19EDFC63" w14:textId="77777777" w:rsidTr="001274DB">
        <w:tc>
          <w:tcPr>
            <w:tcW w:w="754" w:type="dxa"/>
          </w:tcPr>
          <w:p w14:paraId="2AA1616A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C22F5E7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891" w:type="dxa"/>
          </w:tcPr>
          <w:p w14:paraId="344062F4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52101C9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  <w:tc>
          <w:tcPr>
            <w:tcW w:w="2170" w:type="dxa"/>
          </w:tcPr>
          <w:p w14:paraId="7E4E3902" w14:textId="77777777" w:rsidR="00FF14ED" w:rsidRPr="001274DB" w:rsidRDefault="00FF14ED" w:rsidP="00B975AF">
            <w:pPr>
              <w:jc w:val="center"/>
              <w:rPr>
                <w:rFonts w:ascii="Optima" w:eastAsia="Times New Roman" w:hAnsi="Optima" w:cs="Times New Roman"/>
                <w:color w:val="222222"/>
                <w:sz w:val="22"/>
                <w:szCs w:val="22"/>
              </w:rPr>
            </w:pPr>
          </w:p>
        </w:tc>
      </w:tr>
    </w:tbl>
    <w:p w14:paraId="20EC1D19" w14:textId="77777777" w:rsidR="004A3475" w:rsidRPr="003C1C34" w:rsidRDefault="004A3475" w:rsidP="0078398C">
      <w:pPr>
        <w:rPr>
          <w:rFonts w:ascii="Optima" w:eastAsia="Times New Roman" w:hAnsi="Optima" w:cs="Times New Roman"/>
          <w:color w:val="222222"/>
        </w:rPr>
      </w:pPr>
    </w:p>
    <w:sectPr w:rsidR="004A3475" w:rsidRPr="003C1C34" w:rsidSect="005D4B1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4962C" w14:textId="77777777" w:rsidR="00314469" w:rsidRDefault="00314469" w:rsidP="00C676CC">
      <w:r>
        <w:separator/>
      </w:r>
    </w:p>
  </w:endnote>
  <w:endnote w:type="continuationSeparator" w:id="0">
    <w:p w14:paraId="672CA815" w14:textId="77777777" w:rsidR="00314469" w:rsidRDefault="00314469" w:rsidP="00C6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5757" w14:textId="77777777" w:rsidR="00314469" w:rsidRDefault="00314469" w:rsidP="00D65D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DE4E1" w14:textId="77777777" w:rsidR="00314469" w:rsidRDefault="00314469" w:rsidP="00C676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D50F7" w14:textId="77777777" w:rsidR="00314469" w:rsidRPr="00D65D5B" w:rsidRDefault="00314469" w:rsidP="00D65D5B">
    <w:pPr>
      <w:pStyle w:val="Footer"/>
      <w:framePr w:wrap="around" w:vAnchor="text" w:hAnchor="margin" w:xAlign="right" w:y="1"/>
      <w:rPr>
        <w:rStyle w:val="PageNumber"/>
        <w:rFonts w:ascii="Optima" w:hAnsi="Optima"/>
      </w:rPr>
    </w:pPr>
    <w:r w:rsidRPr="00D65D5B">
      <w:rPr>
        <w:rStyle w:val="PageNumber"/>
        <w:rFonts w:ascii="Optima" w:hAnsi="Optima"/>
      </w:rPr>
      <w:fldChar w:fldCharType="begin"/>
    </w:r>
    <w:r w:rsidRPr="00D65D5B">
      <w:rPr>
        <w:rStyle w:val="PageNumber"/>
        <w:rFonts w:ascii="Optima" w:hAnsi="Optima"/>
      </w:rPr>
      <w:instrText xml:space="preserve">PAGE  </w:instrText>
    </w:r>
    <w:r w:rsidRPr="00D65D5B">
      <w:rPr>
        <w:rStyle w:val="PageNumber"/>
        <w:rFonts w:ascii="Optima" w:hAnsi="Optima"/>
      </w:rPr>
      <w:fldChar w:fldCharType="separate"/>
    </w:r>
    <w:r w:rsidR="00EF1A97">
      <w:rPr>
        <w:rStyle w:val="PageNumber"/>
        <w:rFonts w:ascii="Optima" w:hAnsi="Optima"/>
        <w:noProof/>
      </w:rPr>
      <w:t>8</w:t>
    </w:r>
    <w:r w:rsidRPr="00D65D5B">
      <w:rPr>
        <w:rStyle w:val="PageNumber"/>
        <w:rFonts w:ascii="Optima" w:hAnsi="Optima"/>
      </w:rPr>
      <w:fldChar w:fldCharType="end"/>
    </w:r>
  </w:p>
  <w:p w14:paraId="3BEDFADA" w14:textId="77777777" w:rsidR="00314469" w:rsidRPr="00D65D5B" w:rsidRDefault="00314469" w:rsidP="00D65D5B">
    <w:pPr>
      <w:pStyle w:val="Footer"/>
      <w:pBdr>
        <w:top w:val="single" w:sz="4" w:space="1" w:color="auto"/>
      </w:pBdr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B2F9B" w14:textId="77777777" w:rsidR="00314469" w:rsidRDefault="00314469" w:rsidP="00C676CC">
      <w:r>
        <w:separator/>
      </w:r>
    </w:p>
  </w:footnote>
  <w:footnote w:type="continuationSeparator" w:id="0">
    <w:p w14:paraId="78FEF352" w14:textId="77777777" w:rsidR="00314469" w:rsidRDefault="00314469" w:rsidP="00C6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C540E"/>
    <w:multiLevelType w:val="hybridMultilevel"/>
    <w:tmpl w:val="5E3696F6"/>
    <w:lvl w:ilvl="0" w:tplc="D732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A71C3"/>
    <w:multiLevelType w:val="hybridMultilevel"/>
    <w:tmpl w:val="10A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C7A16"/>
    <w:multiLevelType w:val="hybridMultilevel"/>
    <w:tmpl w:val="0012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1A3B"/>
    <w:multiLevelType w:val="hybridMultilevel"/>
    <w:tmpl w:val="072A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AD5537"/>
    <w:multiLevelType w:val="hybridMultilevel"/>
    <w:tmpl w:val="BCD24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2367A"/>
    <w:multiLevelType w:val="hybridMultilevel"/>
    <w:tmpl w:val="353A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917F8E"/>
    <w:multiLevelType w:val="hybridMultilevel"/>
    <w:tmpl w:val="A41C4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485B63"/>
    <w:multiLevelType w:val="hybridMultilevel"/>
    <w:tmpl w:val="3CCA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D43D5"/>
    <w:multiLevelType w:val="hybridMultilevel"/>
    <w:tmpl w:val="21CA92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B074FA"/>
    <w:multiLevelType w:val="hybridMultilevel"/>
    <w:tmpl w:val="F6303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2741D"/>
    <w:multiLevelType w:val="hybridMultilevel"/>
    <w:tmpl w:val="9CE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E589A"/>
    <w:multiLevelType w:val="multilevel"/>
    <w:tmpl w:val="BA282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1E3"/>
    <w:multiLevelType w:val="hybridMultilevel"/>
    <w:tmpl w:val="D19AB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0381E"/>
    <w:multiLevelType w:val="hybridMultilevel"/>
    <w:tmpl w:val="4BE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44A9"/>
    <w:multiLevelType w:val="hybridMultilevel"/>
    <w:tmpl w:val="8E5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3365F"/>
    <w:multiLevelType w:val="hybridMultilevel"/>
    <w:tmpl w:val="2CDA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D24F3"/>
    <w:multiLevelType w:val="hybridMultilevel"/>
    <w:tmpl w:val="FC8C4E8C"/>
    <w:lvl w:ilvl="0" w:tplc="D496369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676D0C"/>
    <w:multiLevelType w:val="hybridMultilevel"/>
    <w:tmpl w:val="52C27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318CB"/>
    <w:multiLevelType w:val="hybridMultilevel"/>
    <w:tmpl w:val="648E037A"/>
    <w:lvl w:ilvl="0" w:tplc="B5F29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B201E"/>
    <w:multiLevelType w:val="hybridMultilevel"/>
    <w:tmpl w:val="1EAC054E"/>
    <w:lvl w:ilvl="0" w:tplc="C8946DF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06D22"/>
    <w:multiLevelType w:val="hybridMultilevel"/>
    <w:tmpl w:val="F9A2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92270"/>
    <w:multiLevelType w:val="hybridMultilevel"/>
    <w:tmpl w:val="96B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C7BD4"/>
    <w:multiLevelType w:val="hybridMultilevel"/>
    <w:tmpl w:val="1EAC054E"/>
    <w:lvl w:ilvl="0" w:tplc="C8946DF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66C05"/>
    <w:multiLevelType w:val="hybridMultilevel"/>
    <w:tmpl w:val="9F7C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95749"/>
    <w:multiLevelType w:val="hybridMultilevel"/>
    <w:tmpl w:val="84984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145AA"/>
    <w:multiLevelType w:val="multilevel"/>
    <w:tmpl w:val="10AAB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81FB5"/>
    <w:multiLevelType w:val="hybridMultilevel"/>
    <w:tmpl w:val="48BE29D6"/>
    <w:lvl w:ilvl="0" w:tplc="A05458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46631"/>
    <w:multiLevelType w:val="hybridMultilevel"/>
    <w:tmpl w:val="5728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A23DF"/>
    <w:multiLevelType w:val="hybridMultilevel"/>
    <w:tmpl w:val="B1A6B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A5D56"/>
    <w:multiLevelType w:val="hybridMultilevel"/>
    <w:tmpl w:val="D65C2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C6A81"/>
    <w:multiLevelType w:val="hybridMultilevel"/>
    <w:tmpl w:val="4C969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CF3640"/>
    <w:multiLevelType w:val="hybridMultilevel"/>
    <w:tmpl w:val="C6A675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DA4C9B"/>
    <w:multiLevelType w:val="multilevel"/>
    <w:tmpl w:val="3CCA7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47582"/>
    <w:multiLevelType w:val="hybridMultilevel"/>
    <w:tmpl w:val="8970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D75DC"/>
    <w:multiLevelType w:val="hybridMultilevel"/>
    <w:tmpl w:val="8F12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6628B"/>
    <w:multiLevelType w:val="hybridMultilevel"/>
    <w:tmpl w:val="1EAC054E"/>
    <w:lvl w:ilvl="0" w:tplc="C8946DF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D7FDD"/>
    <w:multiLevelType w:val="hybridMultilevel"/>
    <w:tmpl w:val="00F6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71DD5"/>
    <w:multiLevelType w:val="hybridMultilevel"/>
    <w:tmpl w:val="525AB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72117"/>
    <w:multiLevelType w:val="hybridMultilevel"/>
    <w:tmpl w:val="3E8293C4"/>
    <w:lvl w:ilvl="0" w:tplc="0409000F">
      <w:start w:val="1"/>
      <w:numFmt w:val="decimal"/>
      <w:lvlText w:val="%1."/>
      <w:lvlJc w:val="left"/>
      <w:pPr>
        <w:ind w:left="853" w:hanging="360"/>
      </w:p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0">
    <w:nsid w:val="78AD5ECB"/>
    <w:multiLevelType w:val="hybridMultilevel"/>
    <w:tmpl w:val="D19AB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21DEE"/>
    <w:multiLevelType w:val="hybridMultilevel"/>
    <w:tmpl w:val="CE9C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91453"/>
    <w:multiLevelType w:val="hybridMultilevel"/>
    <w:tmpl w:val="BA28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07537"/>
    <w:multiLevelType w:val="hybridMultilevel"/>
    <w:tmpl w:val="3D80A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5"/>
  </w:num>
  <w:num w:numId="5">
    <w:abstractNumId w:val="21"/>
  </w:num>
  <w:num w:numId="6">
    <w:abstractNumId w:val="22"/>
  </w:num>
  <w:num w:numId="7">
    <w:abstractNumId w:val="27"/>
  </w:num>
  <w:num w:numId="8">
    <w:abstractNumId w:val="23"/>
  </w:num>
  <w:num w:numId="9">
    <w:abstractNumId w:val="20"/>
  </w:num>
  <w:num w:numId="10">
    <w:abstractNumId w:val="40"/>
  </w:num>
  <w:num w:numId="11">
    <w:abstractNumId w:val="13"/>
  </w:num>
  <w:num w:numId="12">
    <w:abstractNumId w:val="16"/>
  </w:num>
  <w:num w:numId="13">
    <w:abstractNumId w:val="1"/>
  </w:num>
  <w:num w:numId="14">
    <w:abstractNumId w:val="19"/>
  </w:num>
  <w:num w:numId="15">
    <w:abstractNumId w:val="42"/>
  </w:num>
  <w:num w:numId="16">
    <w:abstractNumId w:val="12"/>
  </w:num>
  <w:num w:numId="17">
    <w:abstractNumId w:val="30"/>
  </w:num>
  <w:num w:numId="18">
    <w:abstractNumId w:val="36"/>
  </w:num>
  <w:num w:numId="19">
    <w:abstractNumId w:val="38"/>
  </w:num>
  <w:num w:numId="20">
    <w:abstractNumId w:val="9"/>
  </w:num>
  <w:num w:numId="21">
    <w:abstractNumId w:val="37"/>
  </w:num>
  <w:num w:numId="22">
    <w:abstractNumId w:val="4"/>
  </w:num>
  <w:num w:numId="23">
    <w:abstractNumId w:val="7"/>
  </w:num>
  <w:num w:numId="24">
    <w:abstractNumId w:val="31"/>
  </w:num>
  <w:num w:numId="25">
    <w:abstractNumId w:val="6"/>
  </w:num>
  <w:num w:numId="26">
    <w:abstractNumId w:val="17"/>
  </w:num>
  <w:num w:numId="27">
    <w:abstractNumId w:val="2"/>
  </w:num>
  <w:num w:numId="28">
    <w:abstractNumId w:val="26"/>
  </w:num>
  <w:num w:numId="29">
    <w:abstractNumId w:val="25"/>
  </w:num>
  <w:num w:numId="30">
    <w:abstractNumId w:val="35"/>
  </w:num>
  <w:num w:numId="31">
    <w:abstractNumId w:val="8"/>
  </w:num>
  <w:num w:numId="32">
    <w:abstractNumId w:val="33"/>
  </w:num>
  <w:num w:numId="33">
    <w:abstractNumId w:val="10"/>
  </w:num>
  <w:num w:numId="34">
    <w:abstractNumId w:val="32"/>
  </w:num>
  <w:num w:numId="35">
    <w:abstractNumId w:val="39"/>
  </w:num>
  <w:num w:numId="36">
    <w:abstractNumId w:val="3"/>
  </w:num>
  <w:num w:numId="37">
    <w:abstractNumId w:val="41"/>
  </w:num>
  <w:num w:numId="38">
    <w:abstractNumId w:val="11"/>
  </w:num>
  <w:num w:numId="39">
    <w:abstractNumId w:val="34"/>
  </w:num>
  <w:num w:numId="40">
    <w:abstractNumId w:val="28"/>
  </w:num>
  <w:num w:numId="41">
    <w:abstractNumId w:val="18"/>
  </w:num>
  <w:num w:numId="42">
    <w:abstractNumId w:val="2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61"/>
    <w:rsid w:val="00004289"/>
    <w:rsid w:val="0001336B"/>
    <w:rsid w:val="000245F7"/>
    <w:rsid w:val="0002534F"/>
    <w:rsid w:val="00033943"/>
    <w:rsid w:val="000366B0"/>
    <w:rsid w:val="0004491F"/>
    <w:rsid w:val="00053390"/>
    <w:rsid w:val="00055C66"/>
    <w:rsid w:val="00063C84"/>
    <w:rsid w:val="00074572"/>
    <w:rsid w:val="0007688F"/>
    <w:rsid w:val="000805D2"/>
    <w:rsid w:val="000830B8"/>
    <w:rsid w:val="00085829"/>
    <w:rsid w:val="00086F41"/>
    <w:rsid w:val="00087B24"/>
    <w:rsid w:val="00096C34"/>
    <w:rsid w:val="00096F5B"/>
    <w:rsid w:val="000A71E4"/>
    <w:rsid w:val="000A75A7"/>
    <w:rsid w:val="000B2D53"/>
    <w:rsid w:val="000B4B64"/>
    <w:rsid w:val="000C347F"/>
    <w:rsid w:val="000C59A4"/>
    <w:rsid w:val="000E2FEB"/>
    <w:rsid w:val="000E7646"/>
    <w:rsid w:val="000F3649"/>
    <w:rsid w:val="000F3F52"/>
    <w:rsid w:val="000F68AC"/>
    <w:rsid w:val="000F7669"/>
    <w:rsid w:val="001013DD"/>
    <w:rsid w:val="00110F99"/>
    <w:rsid w:val="00111CD6"/>
    <w:rsid w:val="00112CFA"/>
    <w:rsid w:val="0011670F"/>
    <w:rsid w:val="00120547"/>
    <w:rsid w:val="00122CE6"/>
    <w:rsid w:val="001274DB"/>
    <w:rsid w:val="0013684F"/>
    <w:rsid w:val="0014002E"/>
    <w:rsid w:val="00163F16"/>
    <w:rsid w:val="00165363"/>
    <w:rsid w:val="00171125"/>
    <w:rsid w:val="001765D9"/>
    <w:rsid w:val="0018300D"/>
    <w:rsid w:val="00183D5E"/>
    <w:rsid w:val="001910F3"/>
    <w:rsid w:val="00191385"/>
    <w:rsid w:val="00196F9D"/>
    <w:rsid w:val="001C624A"/>
    <w:rsid w:val="001C7E17"/>
    <w:rsid w:val="001D1582"/>
    <w:rsid w:val="001D5872"/>
    <w:rsid w:val="001E6D6C"/>
    <w:rsid w:val="001E7B25"/>
    <w:rsid w:val="0020680E"/>
    <w:rsid w:val="00215474"/>
    <w:rsid w:val="002201C0"/>
    <w:rsid w:val="00224029"/>
    <w:rsid w:val="00227468"/>
    <w:rsid w:val="00227BD2"/>
    <w:rsid w:val="00247E41"/>
    <w:rsid w:val="0025752F"/>
    <w:rsid w:val="00263D2B"/>
    <w:rsid w:val="00264195"/>
    <w:rsid w:val="00264A8E"/>
    <w:rsid w:val="00280388"/>
    <w:rsid w:val="00281745"/>
    <w:rsid w:val="00283630"/>
    <w:rsid w:val="00286F9D"/>
    <w:rsid w:val="002A63C2"/>
    <w:rsid w:val="002A7148"/>
    <w:rsid w:val="002B4654"/>
    <w:rsid w:val="002C4615"/>
    <w:rsid w:val="002C78F4"/>
    <w:rsid w:val="002D1B82"/>
    <w:rsid w:val="002D33FE"/>
    <w:rsid w:val="002E4C0E"/>
    <w:rsid w:val="002E5185"/>
    <w:rsid w:val="002F2432"/>
    <w:rsid w:val="003030BB"/>
    <w:rsid w:val="00307530"/>
    <w:rsid w:val="00307D8C"/>
    <w:rsid w:val="003120CF"/>
    <w:rsid w:val="00314469"/>
    <w:rsid w:val="00331C2B"/>
    <w:rsid w:val="00332FAF"/>
    <w:rsid w:val="00337812"/>
    <w:rsid w:val="00342F6F"/>
    <w:rsid w:val="00343966"/>
    <w:rsid w:val="00351D9B"/>
    <w:rsid w:val="00357FDA"/>
    <w:rsid w:val="0036027E"/>
    <w:rsid w:val="00370C79"/>
    <w:rsid w:val="00394D38"/>
    <w:rsid w:val="003A0E13"/>
    <w:rsid w:val="003A6CBE"/>
    <w:rsid w:val="003B75B8"/>
    <w:rsid w:val="003C0561"/>
    <w:rsid w:val="003C1359"/>
    <w:rsid w:val="003C1C34"/>
    <w:rsid w:val="003C2166"/>
    <w:rsid w:val="003C2D05"/>
    <w:rsid w:val="003C62C4"/>
    <w:rsid w:val="003C662E"/>
    <w:rsid w:val="003D3908"/>
    <w:rsid w:val="003E5B82"/>
    <w:rsid w:val="003E6D78"/>
    <w:rsid w:val="003F2CC9"/>
    <w:rsid w:val="003F484F"/>
    <w:rsid w:val="003F4D70"/>
    <w:rsid w:val="003F693E"/>
    <w:rsid w:val="004015F8"/>
    <w:rsid w:val="00404F56"/>
    <w:rsid w:val="00410F9E"/>
    <w:rsid w:val="00411DF3"/>
    <w:rsid w:val="00415C07"/>
    <w:rsid w:val="0041666E"/>
    <w:rsid w:val="00417037"/>
    <w:rsid w:val="0042763C"/>
    <w:rsid w:val="00432150"/>
    <w:rsid w:val="00435B2E"/>
    <w:rsid w:val="00446223"/>
    <w:rsid w:val="00466BF7"/>
    <w:rsid w:val="00475CB6"/>
    <w:rsid w:val="0048325E"/>
    <w:rsid w:val="004838DB"/>
    <w:rsid w:val="004A0C6B"/>
    <w:rsid w:val="004A0E7E"/>
    <w:rsid w:val="004A3475"/>
    <w:rsid w:val="004B0A43"/>
    <w:rsid w:val="004B12A3"/>
    <w:rsid w:val="004B3684"/>
    <w:rsid w:val="004B702C"/>
    <w:rsid w:val="004C1C0A"/>
    <w:rsid w:val="004D474E"/>
    <w:rsid w:val="004E3693"/>
    <w:rsid w:val="004F176F"/>
    <w:rsid w:val="004F2337"/>
    <w:rsid w:val="00507435"/>
    <w:rsid w:val="00510263"/>
    <w:rsid w:val="00510EA8"/>
    <w:rsid w:val="005151DD"/>
    <w:rsid w:val="00523453"/>
    <w:rsid w:val="00523A95"/>
    <w:rsid w:val="0052760F"/>
    <w:rsid w:val="00527E1C"/>
    <w:rsid w:val="00531DDC"/>
    <w:rsid w:val="005361C5"/>
    <w:rsid w:val="00556A73"/>
    <w:rsid w:val="0055743F"/>
    <w:rsid w:val="0055756B"/>
    <w:rsid w:val="00571B24"/>
    <w:rsid w:val="00571ECA"/>
    <w:rsid w:val="00572005"/>
    <w:rsid w:val="00581EB0"/>
    <w:rsid w:val="005960DC"/>
    <w:rsid w:val="005A42B0"/>
    <w:rsid w:val="005A56B0"/>
    <w:rsid w:val="005B1133"/>
    <w:rsid w:val="005B6FB8"/>
    <w:rsid w:val="005B719C"/>
    <w:rsid w:val="005C38FD"/>
    <w:rsid w:val="005C6384"/>
    <w:rsid w:val="005D486C"/>
    <w:rsid w:val="005D4B18"/>
    <w:rsid w:val="005D5B3A"/>
    <w:rsid w:val="005D6F6C"/>
    <w:rsid w:val="005E46FA"/>
    <w:rsid w:val="005F1E25"/>
    <w:rsid w:val="005F646F"/>
    <w:rsid w:val="006004DC"/>
    <w:rsid w:val="006066B1"/>
    <w:rsid w:val="00610614"/>
    <w:rsid w:val="006106A8"/>
    <w:rsid w:val="00610B33"/>
    <w:rsid w:val="00613678"/>
    <w:rsid w:val="006379DF"/>
    <w:rsid w:val="00640048"/>
    <w:rsid w:val="0064299C"/>
    <w:rsid w:val="00643843"/>
    <w:rsid w:val="0065234C"/>
    <w:rsid w:val="006526B8"/>
    <w:rsid w:val="006577F5"/>
    <w:rsid w:val="0067268C"/>
    <w:rsid w:val="00675162"/>
    <w:rsid w:val="00682B44"/>
    <w:rsid w:val="00685915"/>
    <w:rsid w:val="006915BE"/>
    <w:rsid w:val="0069341A"/>
    <w:rsid w:val="006B0319"/>
    <w:rsid w:val="006B1878"/>
    <w:rsid w:val="006C28A9"/>
    <w:rsid w:val="006C33AB"/>
    <w:rsid w:val="006E10FD"/>
    <w:rsid w:val="006E48E6"/>
    <w:rsid w:val="006E601F"/>
    <w:rsid w:val="006E6DAF"/>
    <w:rsid w:val="006E7989"/>
    <w:rsid w:val="006F60BA"/>
    <w:rsid w:val="0070658B"/>
    <w:rsid w:val="007141D8"/>
    <w:rsid w:val="00724950"/>
    <w:rsid w:val="007253D7"/>
    <w:rsid w:val="00732A77"/>
    <w:rsid w:val="007403E7"/>
    <w:rsid w:val="00740F4A"/>
    <w:rsid w:val="00744725"/>
    <w:rsid w:val="007462AB"/>
    <w:rsid w:val="00754FFF"/>
    <w:rsid w:val="007550AE"/>
    <w:rsid w:val="00757573"/>
    <w:rsid w:val="007632E0"/>
    <w:rsid w:val="0076407D"/>
    <w:rsid w:val="00776603"/>
    <w:rsid w:val="0077710F"/>
    <w:rsid w:val="0077744A"/>
    <w:rsid w:val="00782691"/>
    <w:rsid w:val="0078398C"/>
    <w:rsid w:val="00786441"/>
    <w:rsid w:val="0078654B"/>
    <w:rsid w:val="00794D3F"/>
    <w:rsid w:val="007B0516"/>
    <w:rsid w:val="007B15F1"/>
    <w:rsid w:val="007C0AA1"/>
    <w:rsid w:val="007C1EF6"/>
    <w:rsid w:val="007C3907"/>
    <w:rsid w:val="007E5C7F"/>
    <w:rsid w:val="007E6E9D"/>
    <w:rsid w:val="008007EB"/>
    <w:rsid w:val="00805821"/>
    <w:rsid w:val="00812808"/>
    <w:rsid w:val="00821340"/>
    <w:rsid w:val="008267A8"/>
    <w:rsid w:val="0083174E"/>
    <w:rsid w:val="008414AE"/>
    <w:rsid w:val="00851F34"/>
    <w:rsid w:val="00853E14"/>
    <w:rsid w:val="00861524"/>
    <w:rsid w:val="00866E96"/>
    <w:rsid w:val="00874847"/>
    <w:rsid w:val="00875FFE"/>
    <w:rsid w:val="0087764D"/>
    <w:rsid w:val="0088364B"/>
    <w:rsid w:val="0089746A"/>
    <w:rsid w:val="008A5230"/>
    <w:rsid w:val="008C0C83"/>
    <w:rsid w:val="008C23B3"/>
    <w:rsid w:val="008C6E75"/>
    <w:rsid w:val="008D27F6"/>
    <w:rsid w:val="008D411B"/>
    <w:rsid w:val="008D63F8"/>
    <w:rsid w:val="008D7897"/>
    <w:rsid w:val="008E1248"/>
    <w:rsid w:val="008E1553"/>
    <w:rsid w:val="008E32CE"/>
    <w:rsid w:val="008E5057"/>
    <w:rsid w:val="008E6F60"/>
    <w:rsid w:val="008E737E"/>
    <w:rsid w:val="008F0755"/>
    <w:rsid w:val="008F2A52"/>
    <w:rsid w:val="008F40E2"/>
    <w:rsid w:val="008F7221"/>
    <w:rsid w:val="00902313"/>
    <w:rsid w:val="009225D5"/>
    <w:rsid w:val="0092355F"/>
    <w:rsid w:val="00937A9A"/>
    <w:rsid w:val="009446BF"/>
    <w:rsid w:val="00946565"/>
    <w:rsid w:val="0094741D"/>
    <w:rsid w:val="00947E47"/>
    <w:rsid w:val="009514FF"/>
    <w:rsid w:val="00957293"/>
    <w:rsid w:val="00960BC2"/>
    <w:rsid w:val="00972822"/>
    <w:rsid w:val="0097341B"/>
    <w:rsid w:val="00974C43"/>
    <w:rsid w:val="00977091"/>
    <w:rsid w:val="00980081"/>
    <w:rsid w:val="009866A1"/>
    <w:rsid w:val="00990217"/>
    <w:rsid w:val="00990713"/>
    <w:rsid w:val="00991B10"/>
    <w:rsid w:val="00993E8B"/>
    <w:rsid w:val="009950C8"/>
    <w:rsid w:val="009952DA"/>
    <w:rsid w:val="009A57CF"/>
    <w:rsid w:val="009C351D"/>
    <w:rsid w:val="009C6F7C"/>
    <w:rsid w:val="009D15D6"/>
    <w:rsid w:val="009D5E88"/>
    <w:rsid w:val="009D68BC"/>
    <w:rsid w:val="009E58FA"/>
    <w:rsid w:val="009E7495"/>
    <w:rsid w:val="009F1CA6"/>
    <w:rsid w:val="009F1F0A"/>
    <w:rsid w:val="009F36DC"/>
    <w:rsid w:val="009F73AB"/>
    <w:rsid w:val="009F745A"/>
    <w:rsid w:val="00A00739"/>
    <w:rsid w:val="00A11828"/>
    <w:rsid w:val="00A16F6B"/>
    <w:rsid w:val="00A20D74"/>
    <w:rsid w:val="00A2467E"/>
    <w:rsid w:val="00A2511D"/>
    <w:rsid w:val="00A33FDD"/>
    <w:rsid w:val="00A35100"/>
    <w:rsid w:val="00A41782"/>
    <w:rsid w:val="00A567E7"/>
    <w:rsid w:val="00A61B9B"/>
    <w:rsid w:val="00A7754B"/>
    <w:rsid w:val="00A8482D"/>
    <w:rsid w:val="00A85178"/>
    <w:rsid w:val="00A878B8"/>
    <w:rsid w:val="00A91E6B"/>
    <w:rsid w:val="00AA002C"/>
    <w:rsid w:val="00AA5597"/>
    <w:rsid w:val="00AB50F6"/>
    <w:rsid w:val="00AB7552"/>
    <w:rsid w:val="00AC4104"/>
    <w:rsid w:val="00AC698D"/>
    <w:rsid w:val="00AC6F65"/>
    <w:rsid w:val="00AD49C9"/>
    <w:rsid w:val="00AD6123"/>
    <w:rsid w:val="00AE07FD"/>
    <w:rsid w:val="00AE55BA"/>
    <w:rsid w:val="00AF12B8"/>
    <w:rsid w:val="00AF2191"/>
    <w:rsid w:val="00AF4990"/>
    <w:rsid w:val="00B12167"/>
    <w:rsid w:val="00B21928"/>
    <w:rsid w:val="00B65EBF"/>
    <w:rsid w:val="00B742EA"/>
    <w:rsid w:val="00B75E90"/>
    <w:rsid w:val="00B75F6A"/>
    <w:rsid w:val="00B762FA"/>
    <w:rsid w:val="00B82114"/>
    <w:rsid w:val="00B952D2"/>
    <w:rsid w:val="00B975AF"/>
    <w:rsid w:val="00BA360D"/>
    <w:rsid w:val="00BA4DE0"/>
    <w:rsid w:val="00BA505F"/>
    <w:rsid w:val="00BA705F"/>
    <w:rsid w:val="00BB1948"/>
    <w:rsid w:val="00BC7AF9"/>
    <w:rsid w:val="00BD5E27"/>
    <w:rsid w:val="00BE101D"/>
    <w:rsid w:val="00BE4BC3"/>
    <w:rsid w:val="00BE6C76"/>
    <w:rsid w:val="00C0278E"/>
    <w:rsid w:val="00C128DB"/>
    <w:rsid w:val="00C145D7"/>
    <w:rsid w:val="00C214E6"/>
    <w:rsid w:val="00C217C8"/>
    <w:rsid w:val="00C34B19"/>
    <w:rsid w:val="00C3508F"/>
    <w:rsid w:val="00C428D7"/>
    <w:rsid w:val="00C445C8"/>
    <w:rsid w:val="00C53B3D"/>
    <w:rsid w:val="00C564F7"/>
    <w:rsid w:val="00C6202C"/>
    <w:rsid w:val="00C63E80"/>
    <w:rsid w:val="00C65479"/>
    <w:rsid w:val="00C676CC"/>
    <w:rsid w:val="00C91646"/>
    <w:rsid w:val="00C97FAB"/>
    <w:rsid w:val="00CA04DD"/>
    <w:rsid w:val="00CA3944"/>
    <w:rsid w:val="00CB131C"/>
    <w:rsid w:val="00CB2C0C"/>
    <w:rsid w:val="00CC1270"/>
    <w:rsid w:val="00CC29B4"/>
    <w:rsid w:val="00CC3715"/>
    <w:rsid w:val="00CD2EB3"/>
    <w:rsid w:val="00CD4CA5"/>
    <w:rsid w:val="00CF21DD"/>
    <w:rsid w:val="00CF2DF8"/>
    <w:rsid w:val="00CF4061"/>
    <w:rsid w:val="00D0609B"/>
    <w:rsid w:val="00D12ACF"/>
    <w:rsid w:val="00D23F3B"/>
    <w:rsid w:val="00D27F00"/>
    <w:rsid w:val="00D304FB"/>
    <w:rsid w:val="00D33068"/>
    <w:rsid w:val="00D42480"/>
    <w:rsid w:val="00D44AB6"/>
    <w:rsid w:val="00D454E0"/>
    <w:rsid w:val="00D4586F"/>
    <w:rsid w:val="00D563D0"/>
    <w:rsid w:val="00D65D5B"/>
    <w:rsid w:val="00D70B04"/>
    <w:rsid w:val="00D7726B"/>
    <w:rsid w:val="00D916A0"/>
    <w:rsid w:val="00D942D1"/>
    <w:rsid w:val="00D95480"/>
    <w:rsid w:val="00D96648"/>
    <w:rsid w:val="00D9751C"/>
    <w:rsid w:val="00DA048D"/>
    <w:rsid w:val="00DA145A"/>
    <w:rsid w:val="00DA6E11"/>
    <w:rsid w:val="00DB3354"/>
    <w:rsid w:val="00DB5A8A"/>
    <w:rsid w:val="00DC480C"/>
    <w:rsid w:val="00DD0ED8"/>
    <w:rsid w:val="00DD655B"/>
    <w:rsid w:val="00DE5D56"/>
    <w:rsid w:val="00DF03D5"/>
    <w:rsid w:val="00DF05C9"/>
    <w:rsid w:val="00DF2E55"/>
    <w:rsid w:val="00DF76BE"/>
    <w:rsid w:val="00E020A6"/>
    <w:rsid w:val="00E06B2D"/>
    <w:rsid w:val="00E0767E"/>
    <w:rsid w:val="00E17CC0"/>
    <w:rsid w:val="00E2006F"/>
    <w:rsid w:val="00E2472F"/>
    <w:rsid w:val="00E24B2E"/>
    <w:rsid w:val="00E2704D"/>
    <w:rsid w:val="00E34646"/>
    <w:rsid w:val="00E34963"/>
    <w:rsid w:val="00E553C7"/>
    <w:rsid w:val="00E57B2C"/>
    <w:rsid w:val="00E81B31"/>
    <w:rsid w:val="00E85DB1"/>
    <w:rsid w:val="00E919A4"/>
    <w:rsid w:val="00E965C5"/>
    <w:rsid w:val="00EB0E42"/>
    <w:rsid w:val="00EC5276"/>
    <w:rsid w:val="00EC5BD1"/>
    <w:rsid w:val="00EC75F6"/>
    <w:rsid w:val="00ED4CC0"/>
    <w:rsid w:val="00ED5B5B"/>
    <w:rsid w:val="00ED7C73"/>
    <w:rsid w:val="00EE3070"/>
    <w:rsid w:val="00EF1A97"/>
    <w:rsid w:val="00F11AA2"/>
    <w:rsid w:val="00F11B41"/>
    <w:rsid w:val="00F37ADB"/>
    <w:rsid w:val="00F469B1"/>
    <w:rsid w:val="00F561FB"/>
    <w:rsid w:val="00F748AC"/>
    <w:rsid w:val="00F7548F"/>
    <w:rsid w:val="00F85D55"/>
    <w:rsid w:val="00F85EDB"/>
    <w:rsid w:val="00F87F47"/>
    <w:rsid w:val="00F9087D"/>
    <w:rsid w:val="00FA055B"/>
    <w:rsid w:val="00FA2241"/>
    <w:rsid w:val="00FA546D"/>
    <w:rsid w:val="00FA7422"/>
    <w:rsid w:val="00FB058B"/>
    <w:rsid w:val="00FB50E5"/>
    <w:rsid w:val="00FB5BE5"/>
    <w:rsid w:val="00FC050D"/>
    <w:rsid w:val="00FC0F17"/>
    <w:rsid w:val="00FD016B"/>
    <w:rsid w:val="00FD0DBD"/>
    <w:rsid w:val="00FE1B00"/>
    <w:rsid w:val="00FE1B84"/>
    <w:rsid w:val="00FE433B"/>
    <w:rsid w:val="00FF14ED"/>
    <w:rsid w:val="00FF6B46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8D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474"/>
  </w:style>
  <w:style w:type="table" w:styleId="TableGrid">
    <w:name w:val="Table Grid"/>
    <w:basedOn w:val="TableNormal"/>
    <w:uiPriority w:val="59"/>
    <w:rsid w:val="0021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0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4F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805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F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5C8"/>
  </w:style>
  <w:style w:type="paragraph" w:styleId="Footer">
    <w:name w:val="footer"/>
    <w:basedOn w:val="Normal"/>
    <w:link w:val="FooterChar"/>
    <w:uiPriority w:val="99"/>
    <w:unhideWhenUsed/>
    <w:rsid w:val="00C676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CC"/>
  </w:style>
  <w:style w:type="character" w:styleId="PageNumber">
    <w:name w:val="page number"/>
    <w:basedOn w:val="DefaultParagraphFont"/>
    <w:uiPriority w:val="99"/>
    <w:semiHidden/>
    <w:unhideWhenUsed/>
    <w:rsid w:val="00C676CC"/>
  </w:style>
  <w:style w:type="paragraph" w:styleId="Header">
    <w:name w:val="header"/>
    <w:basedOn w:val="Normal"/>
    <w:link w:val="HeaderChar"/>
    <w:uiPriority w:val="99"/>
    <w:unhideWhenUsed/>
    <w:rsid w:val="00C67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CC"/>
  </w:style>
  <w:style w:type="paragraph" w:styleId="FootnoteText">
    <w:name w:val="footnote text"/>
    <w:basedOn w:val="Normal"/>
    <w:link w:val="FootnoteTextChar"/>
    <w:uiPriority w:val="99"/>
    <w:unhideWhenUsed/>
    <w:rsid w:val="00281745"/>
  </w:style>
  <w:style w:type="character" w:customStyle="1" w:styleId="FootnoteTextChar">
    <w:name w:val="Footnote Text Char"/>
    <w:basedOn w:val="DefaultParagraphFont"/>
    <w:link w:val="FootnoteText"/>
    <w:uiPriority w:val="99"/>
    <w:rsid w:val="00281745"/>
  </w:style>
  <w:style w:type="character" w:styleId="FootnoteReference">
    <w:name w:val="footnote reference"/>
    <w:basedOn w:val="DefaultParagraphFont"/>
    <w:uiPriority w:val="99"/>
    <w:unhideWhenUsed/>
    <w:rsid w:val="0028174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7B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75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5575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474"/>
  </w:style>
  <w:style w:type="table" w:styleId="TableGrid">
    <w:name w:val="Table Grid"/>
    <w:basedOn w:val="TableNormal"/>
    <w:uiPriority w:val="59"/>
    <w:rsid w:val="0021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0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4F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805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F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5C8"/>
  </w:style>
  <w:style w:type="paragraph" w:styleId="Footer">
    <w:name w:val="footer"/>
    <w:basedOn w:val="Normal"/>
    <w:link w:val="FooterChar"/>
    <w:uiPriority w:val="99"/>
    <w:unhideWhenUsed/>
    <w:rsid w:val="00C676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CC"/>
  </w:style>
  <w:style w:type="character" w:styleId="PageNumber">
    <w:name w:val="page number"/>
    <w:basedOn w:val="DefaultParagraphFont"/>
    <w:uiPriority w:val="99"/>
    <w:semiHidden/>
    <w:unhideWhenUsed/>
    <w:rsid w:val="00C676CC"/>
  </w:style>
  <w:style w:type="paragraph" w:styleId="Header">
    <w:name w:val="header"/>
    <w:basedOn w:val="Normal"/>
    <w:link w:val="HeaderChar"/>
    <w:uiPriority w:val="99"/>
    <w:unhideWhenUsed/>
    <w:rsid w:val="00C67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CC"/>
  </w:style>
  <w:style w:type="paragraph" w:styleId="FootnoteText">
    <w:name w:val="footnote text"/>
    <w:basedOn w:val="Normal"/>
    <w:link w:val="FootnoteTextChar"/>
    <w:uiPriority w:val="99"/>
    <w:unhideWhenUsed/>
    <w:rsid w:val="00281745"/>
  </w:style>
  <w:style w:type="character" w:customStyle="1" w:styleId="FootnoteTextChar">
    <w:name w:val="Footnote Text Char"/>
    <w:basedOn w:val="DefaultParagraphFont"/>
    <w:link w:val="FootnoteText"/>
    <w:uiPriority w:val="99"/>
    <w:rsid w:val="00281745"/>
  </w:style>
  <w:style w:type="character" w:styleId="FootnoteReference">
    <w:name w:val="footnote reference"/>
    <w:basedOn w:val="DefaultParagraphFont"/>
    <w:uiPriority w:val="99"/>
    <w:unhideWhenUsed/>
    <w:rsid w:val="0028174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7B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75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55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cp-pakistan.org.pk/procurement-notices/" TargetMode="External"/><Relationship Id="rId12" Type="http://schemas.openxmlformats.org/officeDocument/2006/relationships/hyperlink" Target="mailto:info@ccp-pakistan.org.pk" TargetMode="External"/><Relationship Id="rId13" Type="http://schemas.openxmlformats.org/officeDocument/2006/relationships/hyperlink" Target="http://ccp-pakistan.org.pk/procurement-notices/" TargetMode="External"/><Relationship Id="rId14" Type="http://schemas.openxmlformats.org/officeDocument/2006/relationships/hyperlink" Target="http://ccp-pakistan.org.pk/procurement-notices/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ccp-pakistan.org.pk/procurement-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FOR 
Health Communication Component of 
Mother &amp; Child Health Program 
funded by USAID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385598-574B-7A40-A4E7-A3050B3E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1653</Words>
  <Characters>9427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CCPP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BY</dc:creator>
  <cp:lastModifiedBy>Atif</cp:lastModifiedBy>
  <cp:revision>2</cp:revision>
  <dcterms:created xsi:type="dcterms:W3CDTF">2015-09-07T12:58:00Z</dcterms:created>
  <dcterms:modified xsi:type="dcterms:W3CDTF">2015-09-07T12:58:00Z</dcterms:modified>
</cp:coreProperties>
</file>