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B5BA6" w14:textId="46C60332" w:rsidR="00455C4F" w:rsidRDefault="00455C4F" w:rsidP="002D719C">
      <w:pPr>
        <w:tabs>
          <w:tab w:val="left" w:pos="0"/>
        </w:tabs>
        <w:autoSpaceDE w:val="0"/>
        <w:autoSpaceDN w:val="0"/>
        <w:adjustRightInd w:val="0"/>
        <w:spacing w:after="0" w:line="21" w:lineRule="atLeast"/>
        <w:jc w:val="both"/>
        <w:rPr>
          <w:rFonts w:ascii="Akkurat-Bold" w:hAnsi="Akkurat-Bold"/>
          <w:bCs/>
          <w:sz w:val="32"/>
          <w:lang w:val="en-GB"/>
        </w:rPr>
      </w:pPr>
      <w:r w:rsidRPr="00B04F15">
        <w:rPr>
          <w:rFonts w:ascii="Akzidenz-Grotesk Next Bold" w:hAnsi="Akzidenz-Grotesk Next Bold"/>
          <w:noProof/>
          <w:sz w:val="36"/>
          <w:szCs w:val="20"/>
        </w:rPr>
        <w:drawing>
          <wp:anchor distT="0" distB="0" distL="114300" distR="114300" simplePos="0" relativeHeight="251659264" behindDoc="1" locked="0" layoutInCell="1" allowOverlap="1" wp14:anchorId="5D8836A9" wp14:editId="254541AD">
            <wp:simplePos x="0" y="0"/>
            <wp:positionH relativeFrom="column">
              <wp:posOffset>3990975</wp:posOffset>
            </wp:positionH>
            <wp:positionV relativeFrom="paragraph">
              <wp:posOffset>-685800</wp:posOffset>
            </wp:positionV>
            <wp:extent cx="1480076" cy="723900"/>
            <wp:effectExtent l="0" t="0" r="0" b="0"/>
            <wp:wrapNone/>
            <wp:docPr id="2" name="Picture 2" descr="E:\Users\mfkhalil\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mfkhalil\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076" cy="723900"/>
                    </a:xfrm>
                    <a:prstGeom prst="rect">
                      <a:avLst/>
                    </a:prstGeom>
                    <a:noFill/>
                    <a:ln>
                      <a:noFill/>
                    </a:ln>
                  </pic:spPr>
                </pic:pic>
              </a:graphicData>
            </a:graphic>
          </wp:anchor>
        </w:drawing>
      </w:r>
    </w:p>
    <w:p w14:paraId="5FF7CB64" w14:textId="77777777" w:rsidR="008E461C" w:rsidRPr="00F36AA1" w:rsidRDefault="008E461C" w:rsidP="002D719C">
      <w:pPr>
        <w:tabs>
          <w:tab w:val="left" w:pos="0"/>
        </w:tabs>
        <w:autoSpaceDE w:val="0"/>
        <w:autoSpaceDN w:val="0"/>
        <w:adjustRightInd w:val="0"/>
        <w:spacing w:after="0" w:line="21" w:lineRule="atLeast"/>
        <w:jc w:val="both"/>
        <w:rPr>
          <w:rFonts w:ascii="Arial" w:hAnsi="Arial" w:cs="Arial"/>
          <w:b/>
          <w:bCs/>
          <w:sz w:val="32"/>
          <w:lang w:val="en-GB"/>
        </w:rPr>
      </w:pPr>
      <w:r w:rsidRPr="00F36AA1">
        <w:rPr>
          <w:rFonts w:ascii="Arial" w:hAnsi="Arial" w:cs="Arial"/>
          <w:b/>
          <w:bCs/>
          <w:sz w:val="32"/>
          <w:lang w:val="en-GB"/>
        </w:rPr>
        <w:t>Terms of Reference</w:t>
      </w:r>
    </w:p>
    <w:p w14:paraId="33997768" w14:textId="49D8D979" w:rsidR="008E461C" w:rsidRDefault="00B607B0" w:rsidP="002D719C">
      <w:pPr>
        <w:tabs>
          <w:tab w:val="center" w:pos="4680"/>
          <w:tab w:val="left" w:pos="5760"/>
        </w:tabs>
        <w:autoSpaceDE w:val="0"/>
        <w:autoSpaceDN w:val="0"/>
        <w:adjustRightInd w:val="0"/>
        <w:spacing w:after="0" w:line="21" w:lineRule="atLeast"/>
        <w:jc w:val="both"/>
        <w:rPr>
          <w:rFonts w:ascii="Times New Roman" w:hAnsi="Times New Roman"/>
          <w:bCs/>
          <w:sz w:val="20"/>
          <w:lang w:val="en-GB"/>
        </w:rPr>
      </w:pPr>
      <w:r w:rsidRPr="00B607B0">
        <w:rPr>
          <w:rFonts w:ascii="Times New Roman" w:hAnsi="Times New Roman"/>
          <w:bCs/>
          <w:sz w:val="20"/>
          <w:lang w:val="en-GB"/>
        </w:rPr>
        <w:t>Consultancy for Coordinating and Liaising for Faith Actors and Health Journalism Activities</w:t>
      </w:r>
    </w:p>
    <w:p w14:paraId="1F1BC3B0" w14:textId="77777777" w:rsidR="00B607B0" w:rsidRPr="00F36AA1" w:rsidRDefault="00B607B0" w:rsidP="002D719C">
      <w:pPr>
        <w:tabs>
          <w:tab w:val="center" w:pos="4680"/>
          <w:tab w:val="left" w:pos="5760"/>
        </w:tabs>
        <w:autoSpaceDE w:val="0"/>
        <w:autoSpaceDN w:val="0"/>
        <w:adjustRightInd w:val="0"/>
        <w:spacing w:after="0" w:line="21" w:lineRule="atLeast"/>
        <w:jc w:val="both"/>
        <w:rPr>
          <w:rFonts w:ascii="Arial" w:hAnsi="Arial" w:cs="Arial"/>
          <w:bCs/>
          <w:sz w:val="20"/>
          <w:lang w:val="en-GB"/>
        </w:rPr>
      </w:pPr>
    </w:p>
    <w:p w14:paraId="442FE869" w14:textId="77777777" w:rsidR="00A13B52" w:rsidRDefault="00210D19" w:rsidP="002D719C">
      <w:pPr>
        <w:tabs>
          <w:tab w:val="center" w:pos="1440"/>
          <w:tab w:val="left" w:pos="5760"/>
        </w:tabs>
        <w:autoSpaceDE w:val="0"/>
        <w:autoSpaceDN w:val="0"/>
        <w:adjustRightInd w:val="0"/>
        <w:spacing w:after="0" w:line="21" w:lineRule="atLeast"/>
        <w:contextualSpacing/>
        <w:jc w:val="both"/>
        <w:rPr>
          <w:rFonts w:ascii="Arial" w:hAnsi="Arial" w:cs="Arial"/>
          <w:b/>
          <w:sz w:val="20"/>
          <w:lang w:val="en-GB"/>
        </w:rPr>
      </w:pPr>
      <w:r w:rsidRPr="00F36AA1">
        <w:rPr>
          <w:rFonts w:ascii="Arial" w:hAnsi="Arial" w:cs="Arial"/>
          <w:b/>
          <w:sz w:val="20"/>
          <w:lang w:val="en-GB"/>
        </w:rPr>
        <w:t>Objective</w:t>
      </w:r>
      <w:r w:rsidRPr="00F36AA1">
        <w:rPr>
          <w:rFonts w:ascii="Arial" w:hAnsi="Arial" w:cs="Arial"/>
          <w:b/>
          <w:sz w:val="20"/>
          <w:lang w:val="en-GB"/>
        </w:rPr>
        <w:tab/>
      </w:r>
    </w:p>
    <w:p w14:paraId="459A2F74" w14:textId="3547E165" w:rsidR="000B4846" w:rsidRPr="00A13B52" w:rsidRDefault="000A330F" w:rsidP="002D719C">
      <w:pPr>
        <w:tabs>
          <w:tab w:val="center" w:pos="1440"/>
          <w:tab w:val="left" w:pos="5760"/>
        </w:tabs>
        <w:autoSpaceDE w:val="0"/>
        <w:autoSpaceDN w:val="0"/>
        <w:adjustRightInd w:val="0"/>
        <w:spacing w:after="0" w:line="21" w:lineRule="atLeast"/>
        <w:contextualSpacing/>
        <w:jc w:val="both"/>
        <w:rPr>
          <w:rFonts w:ascii="Times New Roman" w:hAnsi="Times New Roman"/>
          <w:b/>
          <w:sz w:val="20"/>
          <w:szCs w:val="20"/>
          <w:lang w:val="en-GB"/>
        </w:rPr>
      </w:pPr>
      <w:r>
        <w:rPr>
          <w:rFonts w:ascii="Times New Roman" w:hAnsi="Times New Roman"/>
          <w:sz w:val="20"/>
          <w:szCs w:val="20"/>
          <w:lang w:val="en-GB"/>
        </w:rPr>
        <w:t>The consultant</w:t>
      </w:r>
      <w:r w:rsidR="00A13B52">
        <w:rPr>
          <w:rFonts w:ascii="Times New Roman" w:hAnsi="Times New Roman"/>
          <w:sz w:val="20"/>
          <w:szCs w:val="20"/>
          <w:lang w:val="en-GB"/>
        </w:rPr>
        <w:t xml:space="preserve"> will be </w:t>
      </w:r>
      <w:r w:rsidR="007600F6">
        <w:rPr>
          <w:rFonts w:ascii="Times New Roman" w:hAnsi="Times New Roman"/>
          <w:sz w:val="20"/>
          <w:szCs w:val="20"/>
          <w:lang w:val="en-GB"/>
        </w:rPr>
        <w:t xml:space="preserve">primarily </w:t>
      </w:r>
      <w:r>
        <w:rPr>
          <w:rFonts w:ascii="Times New Roman" w:hAnsi="Times New Roman"/>
          <w:sz w:val="20"/>
          <w:szCs w:val="20"/>
          <w:lang w:val="en-GB"/>
        </w:rPr>
        <w:t xml:space="preserve">required </w:t>
      </w:r>
      <w:r w:rsidR="00695153">
        <w:rPr>
          <w:rFonts w:ascii="Times New Roman" w:hAnsi="Times New Roman"/>
          <w:sz w:val="20"/>
          <w:szCs w:val="20"/>
          <w:lang w:val="en-GB"/>
        </w:rPr>
        <w:t xml:space="preserve">to act as the coordinating and liaising person for the technical team sent by </w:t>
      </w:r>
      <w:r w:rsidR="00762ECD">
        <w:rPr>
          <w:rFonts w:ascii="Times New Roman" w:hAnsi="Times New Roman"/>
          <w:sz w:val="20"/>
          <w:szCs w:val="20"/>
          <w:lang w:val="en-GB"/>
        </w:rPr>
        <w:t xml:space="preserve">the </w:t>
      </w:r>
      <w:r w:rsidR="00762ECD" w:rsidRPr="00F36AA1">
        <w:rPr>
          <w:rFonts w:ascii="Times New Roman" w:hAnsi="Times New Roman"/>
          <w:sz w:val="20"/>
          <w:lang w:val="en-GB"/>
        </w:rPr>
        <w:t>Centre for Communi</w:t>
      </w:r>
      <w:r w:rsidR="00762ECD">
        <w:rPr>
          <w:rFonts w:ascii="Times New Roman" w:hAnsi="Times New Roman"/>
          <w:sz w:val="20"/>
          <w:lang w:val="en-GB"/>
        </w:rPr>
        <w:t>cation Programs Pakistan (CCPP)</w:t>
      </w:r>
      <w:r w:rsidR="00695153">
        <w:rPr>
          <w:rFonts w:ascii="Times New Roman" w:hAnsi="Times New Roman"/>
          <w:sz w:val="20"/>
          <w:szCs w:val="20"/>
          <w:lang w:val="en-GB"/>
        </w:rPr>
        <w:t xml:space="preserve"> for mobilisation and capacity-building events involving faith actors and journalists respectively. </w:t>
      </w:r>
      <w:r w:rsidR="007600F6">
        <w:rPr>
          <w:rFonts w:ascii="Times New Roman" w:hAnsi="Times New Roman"/>
          <w:sz w:val="20"/>
          <w:szCs w:val="20"/>
          <w:lang w:val="en-GB"/>
        </w:rPr>
        <w:t>The consultant will also undertake any relevant monitoring and analyses.</w:t>
      </w:r>
    </w:p>
    <w:p w14:paraId="471B417E" w14:textId="77777777" w:rsidR="00210D19" w:rsidRPr="00F36AA1" w:rsidRDefault="00210D19" w:rsidP="002D719C">
      <w:pPr>
        <w:tabs>
          <w:tab w:val="center" w:pos="1440"/>
          <w:tab w:val="left" w:pos="5760"/>
        </w:tabs>
        <w:autoSpaceDE w:val="0"/>
        <w:autoSpaceDN w:val="0"/>
        <w:adjustRightInd w:val="0"/>
        <w:spacing w:after="0" w:line="21" w:lineRule="atLeast"/>
        <w:contextualSpacing/>
        <w:jc w:val="both"/>
        <w:rPr>
          <w:rFonts w:ascii="Arial" w:hAnsi="Arial" w:cs="Arial"/>
          <w:sz w:val="20"/>
          <w:lang w:val="en-GB"/>
        </w:rPr>
      </w:pPr>
    </w:p>
    <w:p w14:paraId="7BAC5C21" w14:textId="77777777" w:rsidR="003F587A" w:rsidRPr="00F36AA1" w:rsidRDefault="003F587A" w:rsidP="002D719C">
      <w:pPr>
        <w:tabs>
          <w:tab w:val="left" w:pos="1440"/>
        </w:tabs>
        <w:autoSpaceDE w:val="0"/>
        <w:autoSpaceDN w:val="0"/>
        <w:adjustRightInd w:val="0"/>
        <w:spacing w:after="0" w:line="21" w:lineRule="atLeast"/>
        <w:contextualSpacing/>
        <w:jc w:val="both"/>
        <w:rPr>
          <w:rFonts w:ascii="Arial" w:hAnsi="Arial" w:cs="Arial"/>
          <w:b/>
          <w:bCs/>
          <w:sz w:val="20"/>
          <w:lang w:val="en-GB"/>
        </w:rPr>
      </w:pPr>
      <w:r w:rsidRPr="00F36AA1">
        <w:rPr>
          <w:rFonts w:ascii="Arial" w:hAnsi="Arial" w:cs="Arial"/>
          <w:b/>
          <w:bCs/>
          <w:sz w:val="20"/>
          <w:lang w:val="en-GB"/>
        </w:rPr>
        <w:t>Background</w:t>
      </w:r>
    </w:p>
    <w:p w14:paraId="1E576AA2" w14:textId="77777777" w:rsidR="00E73341" w:rsidRPr="00F36AA1" w:rsidRDefault="00E73341" w:rsidP="002D719C">
      <w:pPr>
        <w:tabs>
          <w:tab w:val="left" w:pos="1440"/>
          <w:tab w:val="center" w:pos="1530"/>
          <w:tab w:val="left" w:pos="5760"/>
        </w:tabs>
        <w:autoSpaceDE w:val="0"/>
        <w:autoSpaceDN w:val="0"/>
        <w:adjustRightInd w:val="0"/>
        <w:spacing w:after="0" w:line="21" w:lineRule="atLeast"/>
        <w:jc w:val="both"/>
        <w:rPr>
          <w:rFonts w:ascii="Times New Roman" w:hAnsi="Times New Roman"/>
          <w:sz w:val="20"/>
          <w:lang w:val="en-GB"/>
        </w:rPr>
      </w:pPr>
      <w:r w:rsidRPr="00F36AA1">
        <w:rPr>
          <w:rFonts w:ascii="Times New Roman" w:hAnsi="Times New Roman"/>
          <w:sz w:val="20"/>
          <w:lang w:val="en-GB"/>
        </w:rPr>
        <w:t xml:space="preserve">Pakistan’s maternal and neonatal mortality rates are amongst the highest in the world: nearly 12,000 women die during childbirth every year, and one in every eleven children in Pakistan dies before reaching his or her fifth birthday, with more than half of these deaths occurring during the first month of life. Sindh’s maternal and neonatal mortality indicators are even poorer than these national averages: 314 mothers die during every 100,000 live births (national: 272/100,000 live births) and 81 neonates die during every 1,000 live births (national: 54/1,000 live births). </w:t>
      </w:r>
      <w:r w:rsidR="00B44C28" w:rsidRPr="00F36AA1">
        <w:rPr>
          <w:rFonts w:ascii="Times New Roman" w:hAnsi="Times New Roman"/>
          <w:sz w:val="20"/>
          <w:lang w:val="en-GB"/>
        </w:rPr>
        <w:t xml:space="preserve">These deaths </w:t>
      </w:r>
      <w:r w:rsidR="006852AE" w:rsidRPr="00F36AA1">
        <w:rPr>
          <w:rFonts w:ascii="Times New Roman" w:hAnsi="Times New Roman"/>
          <w:sz w:val="20"/>
          <w:lang w:val="en-GB"/>
        </w:rPr>
        <w:t>frequently</w:t>
      </w:r>
      <w:r w:rsidR="00B44C28" w:rsidRPr="00F36AA1">
        <w:rPr>
          <w:rFonts w:ascii="Times New Roman" w:hAnsi="Times New Roman"/>
          <w:sz w:val="20"/>
          <w:lang w:val="en-GB"/>
        </w:rPr>
        <w:t xml:space="preserve"> occur </w:t>
      </w:r>
      <w:r w:rsidR="006852AE" w:rsidRPr="00F36AA1">
        <w:rPr>
          <w:rFonts w:ascii="Times New Roman" w:hAnsi="Times New Roman"/>
          <w:sz w:val="20"/>
          <w:lang w:val="en-GB"/>
        </w:rPr>
        <w:t xml:space="preserve">in the province </w:t>
      </w:r>
      <w:r w:rsidR="00B44C28" w:rsidRPr="00F36AA1">
        <w:rPr>
          <w:rFonts w:ascii="Times New Roman" w:hAnsi="Times New Roman"/>
          <w:sz w:val="20"/>
          <w:lang w:val="en-GB"/>
        </w:rPr>
        <w:t>because of “three delays” in seeking effective healthcare: delays in the recognition of the problem and the decision to seek care in the household; delays in reaching the appropriate facility; and delays in the care received once the woman reaches the facility. The first and second sets of delays broadly belong to demand-side barriers, while on the third set of delays belongs to supply-side barriers. In the context of Sindh, these three delays affect both urban and rural areas, but are most common and severe in rural areas, where access to appropriate knowledge, transportation and communication, and health services are not adequately available.</w:t>
      </w:r>
    </w:p>
    <w:p w14:paraId="1AA27A15" w14:textId="77777777" w:rsidR="00E73341" w:rsidRPr="00F36AA1" w:rsidRDefault="00E73341" w:rsidP="002D719C">
      <w:pPr>
        <w:tabs>
          <w:tab w:val="left" w:pos="1440"/>
          <w:tab w:val="center" w:pos="1530"/>
          <w:tab w:val="left" w:pos="5760"/>
        </w:tabs>
        <w:autoSpaceDE w:val="0"/>
        <w:autoSpaceDN w:val="0"/>
        <w:adjustRightInd w:val="0"/>
        <w:spacing w:after="0" w:line="21" w:lineRule="atLeast"/>
        <w:jc w:val="both"/>
        <w:rPr>
          <w:rFonts w:ascii="Arial" w:hAnsi="Arial" w:cs="Arial"/>
          <w:sz w:val="20"/>
          <w:lang w:val="en-GB"/>
        </w:rPr>
      </w:pPr>
    </w:p>
    <w:p w14:paraId="6DEFAC6E" w14:textId="77777777" w:rsidR="000A330F" w:rsidRDefault="003F587A" w:rsidP="002D719C">
      <w:pPr>
        <w:tabs>
          <w:tab w:val="left" w:pos="1440"/>
          <w:tab w:val="center" w:pos="1530"/>
          <w:tab w:val="left" w:pos="5760"/>
        </w:tabs>
        <w:autoSpaceDE w:val="0"/>
        <w:autoSpaceDN w:val="0"/>
        <w:adjustRightInd w:val="0"/>
        <w:spacing w:after="0" w:line="21" w:lineRule="atLeast"/>
        <w:jc w:val="both"/>
        <w:rPr>
          <w:rFonts w:ascii="Times New Roman" w:hAnsi="Times New Roman"/>
          <w:sz w:val="20"/>
          <w:lang w:val="en-GB"/>
        </w:rPr>
      </w:pPr>
      <w:r w:rsidRPr="00F36AA1">
        <w:rPr>
          <w:rFonts w:ascii="Times New Roman" w:hAnsi="Times New Roman"/>
          <w:sz w:val="20"/>
          <w:lang w:val="en-GB"/>
        </w:rPr>
        <w:t>The United States Agency for International Development (USAID)</w:t>
      </w:r>
      <w:r w:rsidR="00E73341" w:rsidRPr="00F36AA1">
        <w:rPr>
          <w:rFonts w:ascii="Times New Roman" w:hAnsi="Times New Roman"/>
          <w:sz w:val="20"/>
          <w:lang w:val="en-GB"/>
        </w:rPr>
        <w:t xml:space="preserve">-funded </w:t>
      </w:r>
      <w:r w:rsidRPr="00F36AA1">
        <w:rPr>
          <w:rFonts w:ascii="Times New Roman" w:hAnsi="Times New Roman"/>
          <w:sz w:val="20"/>
          <w:lang w:val="en-GB"/>
        </w:rPr>
        <w:t xml:space="preserve">Health Communication Component (HCC) is </w:t>
      </w:r>
      <w:r w:rsidR="00E73341" w:rsidRPr="00F36AA1">
        <w:rPr>
          <w:rFonts w:ascii="Times New Roman" w:hAnsi="Times New Roman"/>
          <w:sz w:val="20"/>
          <w:lang w:val="en-GB"/>
        </w:rPr>
        <w:t xml:space="preserve">specifically focusing </w:t>
      </w:r>
      <w:r w:rsidR="006E1EE9" w:rsidRPr="00F36AA1">
        <w:rPr>
          <w:rFonts w:ascii="Times New Roman" w:hAnsi="Times New Roman"/>
          <w:sz w:val="20"/>
          <w:lang w:val="en-GB"/>
        </w:rPr>
        <w:t>to</w:t>
      </w:r>
      <w:r w:rsidR="00E73341" w:rsidRPr="00F36AA1">
        <w:rPr>
          <w:rFonts w:ascii="Times New Roman" w:hAnsi="Times New Roman"/>
          <w:sz w:val="20"/>
          <w:lang w:val="en-GB"/>
        </w:rPr>
        <w:t xml:space="preserve"> improv</w:t>
      </w:r>
      <w:r w:rsidR="006E1EE9" w:rsidRPr="00F36AA1">
        <w:rPr>
          <w:rFonts w:ascii="Times New Roman" w:hAnsi="Times New Roman"/>
          <w:sz w:val="20"/>
          <w:lang w:val="en-GB"/>
        </w:rPr>
        <w:t>e</w:t>
      </w:r>
      <w:r w:rsidR="00E73341" w:rsidRPr="00F36AA1">
        <w:rPr>
          <w:rFonts w:ascii="Times New Roman" w:hAnsi="Times New Roman"/>
          <w:sz w:val="20"/>
          <w:lang w:val="en-GB"/>
        </w:rPr>
        <w:t xml:space="preserve"> maternal and child health in Sindh. It is i</w:t>
      </w:r>
      <w:r w:rsidRPr="00F36AA1">
        <w:rPr>
          <w:rFonts w:ascii="Times New Roman" w:hAnsi="Times New Roman"/>
          <w:sz w:val="20"/>
          <w:lang w:val="en-GB"/>
        </w:rPr>
        <w:t>mplemented by a consortium of four organisations led by the Johns Hopkins Center for Communication Programs (CCP). The Centre for Communication Programs Pakistan (CCPP) is the consortium member responsible for undertaking a set of communication and media focused activities, including supporting an enabling environment at the community and health facility level to foster beneficial health</w:t>
      </w:r>
      <w:r w:rsidR="00E73341" w:rsidRPr="00F36AA1">
        <w:rPr>
          <w:rFonts w:ascii="Times New Roman" w:hAnsi="Times New Roman"/>
          <w:sz w:val="20"/>
          <w:lang w:val="en-GB"/>
        </w:rPr>
        <w:t>-</w:t>
      </w:r>
      <w:r w:rsidRPr="00F36AA1">
        <w:rPr>
          <w:rFonts w:ascii="Times New Roman" w:hAnsi="Times New Roman"/>
          <w:sz w:val="20"/>
          <w:lang w:val="en-GB"/>
        </w:rPr>
        <w:t xml:space="preserve">seeking behaviours. </w:t>
      </w:r>
    </w:p>
    <w:p w14:paraId="6CBFD08D" w14:textId="77777777" w:rsidR="000A330F" w:rsidRDefault="000A330F" w:rsidP="002D719C">
      <w:pPr>
        <w:tabs>
          <w:tab w:val="left" w:pos="1440"/>
          <w:tab w:val="center" w:pos="1530"/>
          <w:tab w:val="left" w:pos="5760"/>
        </w:tabs>
        <w:autoSpaceDE w:val="0"/>
        <w:autoSpaceDN w:val="0"/>
        <w:adjustRightInd w:val="0"/>
        <w:spacing w:after="0" w:line="21" w:lineRule="atLeast"/>
        <w:jc w:val="both"/>
        <w:rPr>
          <w:rFonts w:ascii="Times New Roman" w:hAnsi="Times New Roman"/>
          <w:sz w:val="20"/>
          <w:lang w:val="en-GB"/>
        </w:rPr>
      </w:pPr>
    </w:p>
    <w:p w14:paraId="66323811" w14:textId="1EB6FACA" w:rsidR="003F587A" w:rsidRPr="00F36AA1" w:rsidRDefault="003F587A" w:rsidP="002D719C">
      <w:pPr>
        <w:tabs>
          <w:tab w:val="left" w:pos="1440"/>
          <w:tab w:val="center" w:pos="1530"/>
          <w:tab w:val="left" w:pos="5760"/>
        </w:tabs>
        <w:autoSpaceDE w:val="0"/>
        <w:autoSpaceDN w:val="0"/>
        <w:adjustRightInd w:val="0"/>
        <w:spacing w:after="0" w:line="21" w:lineRule="atLeast"/>
        <w:jc w:val="both"/>
        <w:rPr>
          <w:rFonts w:ascii="Times New Roman" w:hAnsi="Times New Roman"/>
          <w:bCs/>
          <w:sz w:val="20"/>
          <w:lang w:val="en-GB"/>
        </w:rPr>
      </w:pPr>
      <w:r w:rsidRPr="00F36AA1">
        <w:rPr>
          <w:rFonts w:ascii="Times New Roman" w:hAnsi="Times New Roman"/>
          <w:bCs/>
          <w:sz w:val="20"/>
          <w:lang w:val="en-GB"/>
        </w:rPr>
        <w:t xml:space="preserve">Among these activities is </w:t>
      </w:r>
      <w:r w:rsidR="000A330F">
        <w:rPr>
          <w:rFonts w:ascii="Times New Roman" w:hAnsi="Times New Roman"/>
          <w:bCs/>
          <w:sz w:val="20"/>
          <w:lang w:val="en-GB"/>
        </w:rPr>
        <w:t>are two</w:t>
      </w:r>
      <w:r w:rsidRPr="00F36AA1">
        <w:rPr>
          <w:rFonts w:ascii="Times New Roman" w:hAnsi="Times New Roman"/>
          <w:bCs/>
          <w:sz w:val="20"/>
          <w:lang w:val="en-GB"/>
        </w:rPr>
        <w:t xml:space="preserve"> health communication intervention</w:t>
      </w:r>
      <w:r w:rsidR="000A330F">
        <w:rPr>
          <w:rFonts w:ascii="Times New Roman" w:hAnsi="Times New Roman"/>
          <w:bCs/>
          <w:sz w:val="20"/>
          <w:lang w:val="en-GB"/>
        </w:rPr>
        <w:t>s that seek</w:t>
      </w:r>
      <w:r w:rsidRPr="00F36AA1">
        <w:rPr>
          <w:rFonts w:ascii="Times New Roman" w:hAnsi="Times New Roman"/>
          <w:bCs/>
          <w:sz w:val="20"/>
          <w:lang w:val="en-GB"/>
        </w:rPr>
        <w:t xml:space="preserve"> to improve maternal and newborn health, specifically </w:t>
      </w:r>
      <w:r w:rsidR="006E1EE9" w:rsidRPr="00F36AA1">
        <w:rPr>
          <w:rFonts w:ascii="Times New Roman" w:hAnsi="Times New Roman"/>
          <w:bCs/>
          <w:sz w:val="20"/>
          <w:lang w:val="en-GB"/>
        </w:rPr>
        <w:t>by engaging faith-inspired actors to remove three delays in</w:t>
      </w:r>
      <w:r w:rsidRPr="00F36AA1">
        <w:rPr>
          <w:rFonts w:ascii="Times New Roman" w:hAnsi="Times New Roman"/>
          <w:bCs/>
          <w:sz w:val="20"/>
          <w:lang w:val="en-GB"/>
        </w:rPr>
        <w:t xml:space="preserve"> </w:t>
      </w:r>
      <w:r w:rsidR="006852AE" w:rsidRPr="00F36AA1">
        <w:rPr>
          <w:rFonts w:ascii="Times New Roman" w:hAnsi="Times New Roman"/>
          <w:bCs/>
          <w:sz w:val="20"/>
          <w:lang w:val="en-GB"/>
        </w:rPr>
        <w:t>seeking</w:t>
      </w:r>
      <w:r w:rsidRPr="00F36AA1">
        <w:rPr>
          <w:rFonts w:ascii="Times New Roman" w:hAnsi="Times New Roman"/>
          <w:bCs/>
          <w:sz w:val="20"/>
          <w:lang w:val="en-GB"/>
        </w:rPr>
        <w:t xml:space="preserve"> appropriate care </w:t>
      </w:r>
      <w:r w:rsidR="006852AE" w:rsidRPr="00F36AA1">
        <w:rPr>
          <w:rFonts w:ascii="Times New Roman" w:hAnsi="Times New Roman"/>
          <w:bCs/>
          <w:sz w:val="20"/>
          <w:lang w:val="en-GB"/>
        </w:rPr>
        <w:t>during</w:t>
      </w:r>
      <w:r w:rsidRPr="00F36AA1">
        <w:rPr>
          <w:rFonts w:ascii="Times New Roman" w:hAnsi="Times New Roman"/>
          <w:bCs/>
          <w:sz w:val="20"/>
          <w:lang w:val="en-GB"/>
        </w:rPr>
        <w:t xml:space="preserve"> obstetric emergencies in </w:t>
      </w:r>
      <w:r w:rsidR="00B44C28" w:rsidRPr="00F36AA1">
        <w:rPr>
          <w:rFonts w:ascii="Times New Roman" w:hAnsi="Times New Roman"/>
          <w:bCs/>
          <w:sz w:val="20"/>
          <w:lang w:val="en-GB"/>
        </w:rPr>
        <w:t>Sindh</w:t>
      </w:r>
      <w:r w:rsidR="000A330F">
        <w:rPr>
          <w:rFonts w:ascii="Times New Roman" w:hAnsi="Times New Roman"/>
          <w:bCs/>
          <w:sz w:val="20"/>
          <w:lang w:val="en-GB"/>
        </w:rPr>
        <w:t>; and training journalists in health journalism so that they produce competent news that focuses on MNCH.</w:t>
      </w:r>
    </w:p>
    <w:p w14:paraId="2F9DC61C" w14:textId="77777777" w:rsidR="008E461C" w:rsidRPr="00F36AA1" w:rsidRDefault="008E461C" w:rsidP="002D719C">
      <w:pPr>
        <w:spacing w:after="0" w:line="21" w:lineRule="atLeast"/>
        <w:jc w:val="both"/>
        <w:rPr>
          <w:rFonts w:ascii="Arial" w:hAnsi="Arial" w:cs="Arial"/>
          <w:bCs/>
          <w:sz w:val="20"/>
          <w:lang w:val="en-GB"/>
        </w:rPr>
      </w:pPr>
    </w:p>
    <w:p w14:paraId="52C5E328" w14:textId="77777777" w:rsidR="0023158D" w:rsidRPr="00F36AA1" w:rsidRDefault="0023158D" w:rsidP="002D719C">
      <w:pPr>
        <w:spacing w:after="0" w:line="21" w:lineRule="atLeast"/>
        <w:jc w:val="both"/>
        <w:rPr>
          <w:rFonts w:ascii="Arial" w:hAnsi="Arial" w:cs="Arial"/>
          <w:b/>
          <w:bCs/>
          <w:sz w:val="20"/>
          <w:lang w:val="en-GB"/>
        </w:rPr>
      </w:pPr>
      <w:r w:rsidRPr="00F36AA1">
        <w:rPr>
          <w:rFonts w:ascii="Arial" w:hAnsi="Arial" w:cs="Arial"/>
          <w:b/>
          <w:bCs/>
          <w:sz w:val="20"/>
          <w:lang w:val="en-GB"/>
        </w:rPr>
        <w:t>Scope of Work</w:t>
      </w:r>
    </w:p>
    <w:p w14:paraId="0CA85E36" w14:textId="5F088AF8" w:rsidR="0023158D" w:rsidRPr="00F36AA1" w:rsidRDefault="0023158D" w:rsidP="002D719C">
      <w:pPr>
        <w:spacing w:after="0" w:line="21" w:lineRule="atLeast"/>
        <w:jc w:val="both"/>
        <w:rPr>
          <w:rFonts w:ascii="Times New Roman" w:hAnsi="Times New Roman"/>
          <w:bCs/>
          <w:sz w:val="20"/>
          <w:lang w:val="en-GB"/>
        </w:rPr>
      </w:pPr>
      <w:r w:rsidRPr="00F36AA1">
        <w:rPr>
          <w:rFonts w:ascii="Times New Roman" w:hAnsi="Times New Roman"/>
          <w:bCs/>
          <w:sz w:val="20"/>
          <w:lang w:val="en-GB"/>
        </w:rPr>
        <w:t xml:space="preserve">The following is the scope of work, with the understanding that the organisation will work closely to further clarify </w:t>
      </w:r>
      <w:r w:rsidR="00A13B52">
        <w:rPr>
          <w:rFonts w:ascii="Times New Roman" w:hAnsi="Times New Roman"/>
          <w:bCs/>
          <w:sz w:val="20"/>
          <w:lang w:val="en-GB"/>
        </w:rPr>
        <w:t>the scope and objectives the activities</w:t>
      </w:r>
      <w:r w:rsidRPr="00F36AA1">
        <w:rPr>
          <w:rFonts w:ascii="Times New Roman" w:hAnsi="Times New Roman"/>
          <w:bCs/>
          <w:sz w:val="20"/>
          <w:lang w:val="en-GB"/>
        </w:rPr>
        <w:t>, as needed:</w:t>
      </w:r>
    </w:p>
    <w:p w14:paraId="4020F381" w14:textId="77777777" w:rsidR="00E209C9" w:rsidRPr="00A13B52" w:rsidRDefault="00E209C9" w:rsidP="002D719C">
      <w:pPr>
        <w:spacing w:after="0" w:line="21" w:lineRule="atLeast"/>
        <w:jc w:val="both"/>
        <w:rPr>
          <w:rFonts w:ascii="Times New Roman" w:hAnsi="Times New Roman"/>
          <w:bCs/>
          <w:sz w:val="20"/>
          <w:lang w:val="en-GB"/>
        </w:rPr>
      </w:pPr>
    </w:p>
    <w:p w14:paraId="29DFBB65" w14:textId="339D5F24" w:rsidR="00695153" w:rsidRPr="00695153" w:rsidRDefault="00695153" w:rsidP="002D719C">
      <w:pPr>
        <w:pStyle w:val="ListParagraph"/>
        <w:numPr>
          <w:ilvl w:val="0"/>
          <w:numId w:val="18"/>
        </w:numPr>
        <w:tabs>
          <w:tab w:val="center" w:pos="1440"/>
          <w:tab w:val="left" w:pos="5760"/>
        </w:tabs>
        <w:autoSpaceDE w:val="0"/>
        <w:autoSpaceDN w:val="0"/>
        <w:adjustRightInd w:val="0"/>
        <w:spacing w:after="0" w:line="21" w:lineRule="atLeast"/>
        <w:jc w:val="both"/>
        <w:rPr>
          <w:rFonts w:ascii="Times New Roman" w:hAnsi="Times New Roman"/>
          <w:b/>
          <w:sz w:val="20"/>
          <w:szCs w:val="20"/>
          <w:lang w:val="en-GB"/>
        </w:rPr>
      </w:pPr>
      <w:r>
        <w:rPr>
          <w:rFonts w:ascii="Times New Roman" w:hAnsi="Times New Roman"/>
          <w:sz w:val="20"/>
          <w:szCs w:val="20"/>
          <w:lang w:val="en-GB"/>
        </w:rPr>
        <w:t>For activity-set involving faith actors, the</w:t>
      </w:r>
      <w:r w:rsidRPr="00695153">
        <w:rPr>
          <w:rFonts w:ascii="Times New Roman" w:hAnsi="Times New Roman"/>
          <w:sz w:val="20"/>
          <w:szCs w:val="20"/>
          <w:lang w:val="en-GB"/>
        </w:rPr>
        <w:t xml:space="preserve"> consultant will coordinate the orientation sessions of focal persons and district council faith actors and liaise </w:t>
      </w:r>
      <w:r w:rsidR="007600F6">
        <w:rPr>
          <w:rFonts w:ascii="Times New Roman" w:hAnsi="Times New Roman"/>
          <w:sz w:val="20"/>
          <w:szCs w:val="20"/>
          <w:lang w:val="en-GB"/>
        </w:rPr>
        <w:t>for</w:t>
      </w:r>
      <w:r w:rsidRPr="00695153">
        <w:rPr>
          <w:rFonts w:ascii="Times New Roman" w:hAnsi="Times New Roman"/>
          <w:sz w:val="20"/>
          <w:szCs w:val="20"/>
          <w:lang w:val="en-GB"/>
        </w:rPr>
        <w:t xml:space="preserve"> the Central Council members sent to conduct these orientations sessions. </w:t>
      </w:r>
    </w:p>
    <w:p w14:paraId="197344E4" w14:textId="77777777" w:rsidR="00D341DA" w:rsidRDefault="00D341DA" w:rsidP="002D719C">
      <w:pPr>
        <w:pStyle w:val="ListParagraph"/>
        <w:spacing w:after="0" w:line="21" w:lineRule="atLeast"/>
        <w:ind w:left="360"/>
        <w:jc w:val="both"/>
        <w:rPr>
          <w:rFonts w:ascii="Times New Roman" w:hAnsi="Times New Roman"/>
          <w:bCs/>
          <w:sz w:val="20"/>
          <w:lang w:val="en-GB"/>
        </w:rPr>
      </w:pPr>
    </w:p>
    <w:p w14:paraId="069783BE" w14:textId="3B38D73E" w:rsidR="00695153" w:rsidRPr="00EB1BBB" w:rsidRDefault="00695153" w:rsidP="002D719C">
      <w:pPr>
        <w:pStyle w:val="ListParagraph"/>
        <w:numPr>
          <w:ilvl w:val="0"/>
          <w:numId w:val="18"/>
        </w:numPr>
        <w:tabs>
          <w:tab w:val="center" w:pos="1440"/>
          <w:tab w:val="left" w:pos="5760"/>
        </w:tabs>
        <w:autoSpaceDE w:val="0"/>
        <w:autoSpaceDN w:val="0"/>
        <w:adjustRightInd w:val="0"/>
        <w:spacing w:after="0" w:line="21" w:lineRule="atLeast"/>
        <w:jc w:val="both"/>
        <w:rPr>
          <w:rFonts w:ascii="Times New Roman" w:hAnsi="Times New Roman"/>
          <w:b/>
          <w:sz w:val="20"/>
          <w:szCs w:val="20"/>
          <w:lang w:val="en-GB"/>
        </w:rPr>
      </w:pPr>
      <w:r>
        <w:rPr>
          <w:rFonts w:ascii="Times New Roman" w:hAnsi="Times New Roman"/>
          <w:sz w:val="20"/>
          <w:szCs w:val="20"/>
          <w:lang w:val="en-GB"/>
        </w:rPr>
        <w:t>For the activity-set involving journalists, the</w:t>
      </w:r>
      <w:r w:rsidRPr="00695153">
        <w:rPr>
          <w:rFonts w:ascii="Times New Roman" w:hAnsi="Times New Roman"/>
          <w:sz w:val="20"/>
          <w:szCs w:val="20"/>
          <w:lang w:val="en-GB"/>
        </w:rPr>
        <w:t xml:space="preserve"> consultant will coordinate the </w:t>
      </w:r>
      <w:r>
        <w:rPr>
          <w:rFonts w:ascii="Times New Roman" w:hAnsi="Times New Roman"/>
          <w:sz w:val="20"/>
          <w:szCs w:val="20"/>
          <w:lang w:val="en-GB"/>
        </w:rPr>
        <w:t>training</w:t>
      </w:r>
      <w:r w:rsidRPr="00695153">
        <w:rPr>
          <w:rFonts w:ascii="Times New Roman" w:hAnsi="Times New Roman"/>
          <w:sz w:val="20"/>
          <w:szCs w:val="20"/>
          <w:lang w:val="en-GB"/>
        </w:rPr>
        <w:t xml:space="preserve"> sessions of </w:t>
      </w:r>
      <w:r>
        <w:rPr>
          <w:rFonts w:ascii="Times New Roman" w:hAnsi="Times New Roman"/>
          <w:sz w:val="20"/>
          <w:szCs w:val="20"/>
          <w:lang w:val="en-GB"/>
        </w:rPr>
        <w:t>master trainers</w:t>
      </w:r>
      <w:r w:rsidRPr="00695153">
        <w:rPr>
          <w:rFonts w:ascii="Times New Roman" w:hAnsi="Times New Roman"/>
          <w:sz w:val="20"/>
          <w:szCs w:val="20"/>
          <w:lang w:val="en-GB"/>
        </w:rPr>
        <w:t xml:space="preserve"> and district </w:t>
      </w:r>
      <w:r>
        <w:rPr>
          <w:rFonts w:ascii="Times New Roman" w:hAnsi="Times New Roman"/>
          <w:sz w:val="20"/>
          <w:szCs w:val="20"/>
          <w:lang w:val="en-GB"/>
        </w:rPr>
        <w:t xml:space="preserve">journalists </w:t>
      </w:r>
      <w:r w:rsidRPr="00695153">
        <w:rPr>
          <w:rFonts w:ascii="Times New Roman" w:hAnsi="Times New Roman"/>
          <w:sz w:val="20"/>
          <w:szCs w:val="20"/>
          <w:lang w:val="en-GB"/>
        </w:rPr>
        <w:t xml:space="preserve">and liaise </w:t>
      </w:r>
      <w:r w:rsidR="007600F6">
        <w:rPr>
          <w:rFonts w:ascii="Times New Roman" w:hAnsi="Times New Roman"/>
          <w:sz w:val="20"/>
          <w:szCs w:val="20"/>
          <w:lang w:val="en-GB"/>
        </w:rPr>
        <w:t>for</w:t>
      </w:r>
      <w:r w:rsidRPr="00695153">
        <w:rPr>
          <w:rFonts w:ascii="Times New Roman" w:hAnsi="Times New Roman"/>
          <w:sz w:val="20"/>
          <w:szCs w:val="20"/>
          <w:lang w:val="en-GB"/>
        </w:rPr>
        <w:t xml:space="preserve"> the </w:t>
      </w:r>
      <w:r>
        <w:rPr>
          <w:rFonts w:ascii="Times New Roman" w:hAnsi="Times New Roman"/>
          <w:sz w:val="20"/>
          <w:szCs w:val="20"/>
          <w:lang w:val="en-GB"/>
        </w:rPr>
        <w:t>training lead</w:t>
      </w:r>
      <w:r w:rsidRPr="00695153">
        <w:rPr>
          <w:rFonts w:ascii="Times New Roman" w:hAnsi="Times New Roman"/>
          <w:sz w:val="20"/>
          <w:szCs w:val="20"/>
          <w:lang w:val="en-GB"/>
        </w:rPr>
        <w:t xml:space="preserve"> sent to conduct these </w:t>
      </w:r>
      <w:r>
        <w:rPr>
          <w:rFonts w:ascii="Times New Roman" w:hAnsi="Times New Roman"/>
          <w:sz w:val="20"/>
          <w:szCs w:val="20"/>
          <w:lang w:val="en-GB"/>
        </w:rPr>
        <w:t>training sessions</w:t>
      </w:r>
      <w:r w:rsidRPr="00695153">
        <w:rPr>
          <w:rFonts w:ascii="Times New Roman" w:hAnsi="Times New Roman"/>
          <w:sz w:val="20"/>
          <w:szCs w:val="20"/>
          <w:lang w:val="en-GB"/>
        </w:rPr>
        <w:t xml:space="preserve">. </w:t>
      </w:r>
    </w:p>
    <w:p w14:paraId="0EA4C198" w14:textId="77777777" w:rsidR="00EB1BBB" w:rsidRPr="00EB1BBB" w:rsidRDefault="00EB1BBB" w:rsidP="002D719C">
      <w:pPr>
        <w:tabs>
          <w:tab w:val="center" w:pos="1440"/>
          <w:tab w:val="left" w:pos="5760"/>
        </w:tabs>
        <w:autoSpaceDE w:val="0"/>
        <w:autoSpaceDN w:val="0"/>
        <w:adjustRightInd w:val="0"/>
        <w:spacing w:after="0" w:line="21" w:lineRule="atLeast"/>
        <w:jc w:val="both"/>
        <w:rPr>
          <w:rFonts w:ascii="Times New Roman" w:hAnsi="Times New Roman"/>
          <w:b/>
          <w:sz w:val="20"/>
          <w:szCs w:val="20"/>
          <w:lang w:val="en-GB"/>
        </w:rPr>
      </w:pPr>
    </w:p>
    <w:p w14:paraId="4AD200B9" w14:textId="185D0E57" w:rsidR="00BE525F" w:rsidRPr="00600DB7" w:rsidRDefault="00EB1BBB" w:rsidP="002D719C">
      <w:pPr>
        <w:pStyle w:val="ListParagraph"/>
        <w:numPr>
          <w:ilvl w:val="0"/>
          <w:numId w:val="18"/>
        </w:numPr>
        <w:tabs>
          <w:tab w:val="center" w:pos="1440"/>
          <w:tab w:val="left" w:pos="5760"/>
        </w:tabs>
        <w:autoSpaceDE w:val="0"/>
        <w:autoSpaceDN w:val="0"/>
        <w:adjustRightInd w:val="0"/>
        <w:spacing w:after="0" w:line="21" w:lineRule="atLeast"/>
        <w:jc w:val="both"/>
        <w:rPr>
          <w:rFonts w:ascii="Times New Roman" w:hAnsi="Times New Roman"/>
          <w:b/>
          <w:sz w:val="20"/>
          <w:szCs w:val="20"/>
          <w:lang w:val="en-GB"/>
        </w:rPr>
      </w:pPr>
      <w:r w:rsidRPr="00EB1BBB">
        <w:rPr>
          <w:rFonts w:ascii="Times New Roman" w:hAnsi="Times New Roman"/>
          <w:sz w:val="20"/>
          <w:szCs w:val="20"/>
          <w:lang w:val="en-GB"/>
        </w:rPr>
        <w:t xml:space="preserve">For both activity-sets, the consultant </w:t>
      </w:r>
      <w:r>
        <w:rPr>
          <w:rFonts w:ascii="Times New Roman" w:hAnsi="Times New Roman"/>
          <w:sz w:val="20"/>
          <w:szCs w:val="20"/>
          <w:lang w:val="en-GB"/>
        </w:rPr>
        <w:t xml:space="preserve">will </w:t>
      </w:r>
      <w:r w:rsidRPr="00EB1BBB">
        <w:rPr>
          <w:rFonts w:ascii="Times New Roman" w:hAnsi="Times New Roman"/>
          <w:sz w:val="20"/>
          <w:szCs w:val="20"/>
          <w:lang w:val="en-GB"/>
        </w:rPr>
        <w:t>gather</w:t>
      </w:r>
      <w:r>
        <w:rPr>
          <w:rFonts w:ascii="Times New Roman" w:hAnsi="Times New Roman"/>
          <w:sz w:val="20"/>
          <w:szCs w:val="20"/>
          <w:lang w:val="en-GB"/>
        </w:rPr>
        <w:t xml:space="preserve"> and analyse</w:t>
      </w:r>
      <w:r w:rsidRPr="00EB1BBB">
        <w:rPr>
          <w:rFonts w:ascii="Times New Roman" w:hAnsi="Times New Roman"/>
          <w:sz w:val="20"/>
          <w:szCs w:val="20"/>
          <w:lang w:val="en-GB"/>
        </w:rPr>
        <w:t xml:space="preserve"> key monitoring data required for measuring </w:t>
      </w:r>
      <w:r>
        <w:rPr>
          <w:rFonts w:ascii="Times New Roman" w:hAnsi="Times New Roman"/>
          <w:sz w:val="20"/>
          <w:szCs w:val="20"/>
          <w:lang w:val="en-GB"/>
        </w:rPr>
        <w:t xml:space="preserve">the </w:t>
      </w:r>
      <w:r w:rsidRPr="00EB1BBB">
        <w:rPr>
          <w:rFonts w:ascii="Times New Roman" w:hAnsi="Times New Roman"/>
          <w:sz w:val="20"/>
          <w:szCs w:val="20"/>
          <w:lang w:val="en-GB"/>
        </w:rPr>
        <w:t xml:space="preserve">baselines/endlines </w:t>
      </w:r>
      <w:r>
        <w:rPr>
          <w:rFonts w:ascii="Times New Roman" w:hAnsi="Times New Roman"/>
          <w:sz w:val="20"/>
          <w:szCs w:val="20"/>
          <w:lang w:val="en-GB"/>
        </w:rPr>
        <w:t xml:space="preserve">of the activities undertaken. This will include media monitoring and content analysis of the journalist activity-set that will aim to measure the effect of the health journalism trainings on the news-making around MNCH by the journalists. </w:t>
      </w:r>
    </w:p>
    <w:p w14:paraId="072EEA6B" w14:textId="77777777" w:rsidR="00B607B0" w:rsidRDefault="00B607B0" w:rsidP="002D719C">
      <w:pPr>
        <w:tabs>
          <w:tab w:val="left" w:pos="3148"/>
        </w:tabs>
        <w:spacing w:after="0" w:line="21" w:lineRule="atLeast"/>
        <w:jc w:val="both"/>
        <w:rPr>
          <w:rFonts w:ascii="Arial" w:hAnsi="Arial" w:cs="Arial"/>
          <w:b/>
          <w:sz w:val="20"/>
          <w:lang w:val="en-GB"/>
        </w:rPr>
      </w:pPr>
    </w:p>
    <w:p w14:paraId="40B09D2C" w14:textId="06E4CC6E" w:rsidR="00E619E4" w:rsidRPr="00F36AA1" w:rsidRDefault="004A1A7E" w:rsidP="002D719C">
      <w:pPr>
        <w:tabs>
          <w:tab w:val="left" w:pos="3148"/>
        </w:tabs>
        <w:spacing w:after="0" w:line="21" w:lineRule="atLeast"/>
        <w:jc w:val="both"/>
        <w:rPr>
          <w:rFonts w:ascii="Arial" w:hAnsi="Arial" w:cs="Arial"/>
          <w:b/>
          <w:sz w:val="20"/>
          <w:lang w:val="en-GB"/>
        </w:rPr>
      </w:pPr>
      <w:r>
        <w:rPr>
          <w:rFonts w:ascii="Arial" w:hAnsi="Arial" w:cs="Arial"/>
          <w:b/>
          <w:sz w:val="20"/>
          <w:lang w:val="en-GB"/>
        </w:rPr>
        <w:t>Schedule of Deliverables</w:t>
      </w:r>
      <w:r w:rsidR="00E619E4" w:rsidRPr="00F36AA1">
        <w:rPr>
          <w:rFonts w:ascii="Arial" w:hAnsi="Arial" w:cs="Arial"/>
          <w:b/>
          <w:sz w:val="20"/>
          <w:lang w:val="en-GB"/>
        </w:rPr>
        <w:t xml:space="preserve"> </w:t>
      </w:r>
      <w:r w:rsidR="00E619E4" w:rsidRPr="00F36AA1">
        <w:rPr>
          <w:rFonts w:ascii="Arial" w:hAnsi="Arial" w:cs="Arial"/>
          <w:b/>
          <w:sz w:val="20"/>
          <w:lang w:val="en-GB"/>
        </w:rPr>
        <w:tab/>
      </w:r>
    </w:p>
    <w:p w14:paraId="4AEFE619" w14:textId="2CD324A7" w:rsidR="00492542" w:rsidRPr="00492542" w:rsidRDefault="00E619E4" w:rsidP="002D719C">
      <w:pPr>
        <w:spacing w:after="0" w:line="21" w:lineRule="atLeast"/>
        <w:jc w:val="both"/>
        <w:rPr>
          <w:rFonts w:ascii="Times New Roman" w:hAnsi="Times New Roman"/>
          <w:sz w:val="20"/>
          <w:lang w:val="en-GB"/>
        </w:rPr>
      </w:pPr>
      <w:r w:rsidRPr="00F36AA1">
        <w:rPr>
          <w:rFonts w:ascii="Times New Roman" w:hAnsi="Times New Roman"/>
          <w:sz w:val="20"/>
          <w:lang w:val="en-GB"/>
        </w:rPr>
        <w:t xml:space="preserve">The </w:t>
      </w:r>
      <w:r w:rsidR="00600DB7">
        <w:rPr>
          <w:rFonts w:ascii="Times New Roman" w:hAnsi="Times New Roman"/>
          <w:sz w:val="20"/>
          <w:lang w:val="en-GB"/>
        </w:rPr>
        <w:t>activities</w:t>
      </w:r>
      <w:r w:rsidRPr="00F36AA1">
        <w:rPr>
          <w:rFonts w:ascii="Times New Roman" w:hAnsi="Times New Roman"/>
          <w:sz w:val="20"/>
          <w:lang w:val="en-GB"/>
        </w:rPr>
        <w:t xml:space="preserve"> will be completed </w:t>
      </w:r>
      <w:r>
        <w:rPr>
          <w:rFonts w:ascii="Times New Roman" w:hAnsi="Times New Roman"/>
          <w:sz w:val="20"/>
          <w:lang w:val="en-GB"/>
        </w:rPr>
        <w:t>as per timeframe</w:t>
      </w:r>
      <w:r w:rsidRPr="00F36AA1">
        <w:rPr>
          <w:rFonts w:ascii="Times New Roman" w:hAnsi="Times New Roman"/>
          <w:sz w:val="20"/>
          <w:lang w:val="en-GB"/>
        </w:rPr>
        <w:t xml:space="preserve"> </w:t>
      </w:r>
      <w:r>
        <w:rPr>
          <w:rFonts w:ascii="Times New Roman" w:hAnsi="Times New Roman"/>
          <w:sz w:val="20"/>
          <w:lang w:val="en-GB"/>
        </w:rPr>
        <w:t xml:space="preserve">agreed with SBCC Specialist at HCC, </w:t>
      </w:r>
      <w:r w:rsidRPr="00F36AA1">
        <w:rPr>
          <w:rFonts w:ascii="Times New Roman" w:hAnsi="Times New Roman"/>
          <w:sz w:val="20"/>
          <w:lang w:val="en-GB"/>
        </w:rPr>
        <w:t>subsequent to the day of the signing of the contract between the consultant</w:t>
      </w:r>
      <w:r>
        <w:rPr>
          <w:rFonts w:ascii="Times New Roman" w:hAnsi="Times New Roman"/>
          <w:sz w:val="20"/>
          <w:lang w:val="en-GB"/>
        </w:rPr>
        <w:t>(s)</w:t>
      </w:r>
      <w:r w:rsidRPr="00F36AA1">
        <w:rPr>
          <w:rFonts w:ascii="Times New Roman" w:hAnsi="Times New Roman"/>
          <w:sz w:val="20"/>
          <w:lang w:val="en-GB"/>
        </w:rPr>
        <w:t xml:space="preserve"> and the organisation. </w:t>
      </w:r>
      <w:r>
        <w:rPr>
          <w:rFonts w:ascii="Times New Roman" w:hAnsi="Times New Roman"/>
          <w:sz w:val="20"/>
          <w:lang w:val="en-GB"/>
        </w:rPr>
        <w:t>Notwithstanding this, t</w:t>
      </w:r>
      <w:r w:rsidR="00492542">
        <w:rPr>
          <w:rFonts w:ascii="Times New Roman" w:hAnsi="Times New Roman"/>
          <w:sz w:val="20"/>
          <w:lang w:val="en-GB"/>
        </w:rPr>
        <w:t>he f</w:t>
      </w:r>
      <w:r w:rsidR="00492542" w:rsidRPr="00492542">
        <w:rPr>
          <w:rFonts w:ascii="Times New Roman" w:hAnsi="Times New Roman"/>
          <w:sz w:val="20"/>
          <w:lang w:val="en-GB"/>
        </w:rPr>
        <w:t xml:space="preserve">ollowing </w:t>
      </w:r>
      <w:r w:rsidR="00EA4B65">
        <w:rPr>
          <w:rFonts w:ascii="Times New Roman" w:hAnsi="Times New Roman"/>
          <w:sz w:val="20"/>
          <w:lang w:val="en-GB"/>
        </w:rPr>
        <w:t xml:space="preserve">monthly </w:t>
      </w:r>
      <w:r w:rsidR="00492542" w:rsidRPr="00492542">
        <w:rPr>
          <w:rFonts w:ascii="Times New Roman" w:hAnsi="Times New Roman"/>
          <w:sz w:val="20"/>
          <w:lang w:val="en-GB"/>
        </w:rPr>
        <w:t>deliverables</w:t>
      </w:r>
      <w:r w:rsidR="00EA4B65">
        <w:rPr>
          <w:rFonts w:ascii="Times New Roman" w:hAnsi="Times New Roman"/>
          <w:sz w:val="20"/>
          <w:lang w:val="en-GB"/>
        </w:rPr>
        <w:t xml:space="preserve"> and allocated days</w:t>
      </w:r>
      <w:r w:rsidR="00492542" w:rsidRPr="00492542">
        <w:rPr>
          <w:rFonts w:ascii="Times New Roman" w:hAnsi="Times New Roman"/>
          <w:sz w:val="20"/>
          <w:lang w:val="en-GB"/>
        </w:rPr>
        <w:t xml:space="preserve"> </w:t>
      </w:r>
      <w:r w:rsidR="00EA4B65">
        <w:rPr>
          <w:rFonts w:ascii="Times New Roman" w:hAnsi="Times New Roman"/>
          <w:sz w:val="20"/>
          <w:lang w:val="en-GB"/>
        </w:rPr>
        <w:t>expected to be completed</w:t>
      </w:r>
      <w:r w:rsidR="00492542" w:rsidRPr="00492542">
        <w:rPr>
          <w:rFonts w:ascii="Times New Roman" w:hAnsi="Times New Roman"/>
          <w:sz w:val="20"/>
          <w:lang w:val="en-GB"/>
        </w:rPr>
        <w:t xml:space="preserve"> </w:t>
      </w:r>
      <w:r w:rsidR="00492542">
        <w:rPr>
          <w:rFonts w:ascii="Times New Roman" w:hAnsi="Times New Roman"/>
          <w:sz w:val="20"/>
          <w:lang w:val="en-GB"/>
        </w:rPr>
        <w:t xml:space="preserve">during the course </w:t>
      </w:r>
      <w:r w:rsidR="00500CF9">
        <w:rPr>
          <w:rFonts w:ascii="Times New Roman" w:hAnsi="Times New Roman"/>
          <w:sz w:val="20"/>
          <w:lang w:val="en-GB"/>
        </w:rPr>
        <w:t xml:space="preserve">of the consultancy. </w:t>
      </w:r>
      <w:r w:rsidR="007857F3">
        <w:rPr>
          <w:rFonts w:ascii="Times New Roman" w:hAnsi="Times New Roman"/>
          <w:sz w:val="20"/>
          <w:lang w:val="en-GB"/>
        </w:rPr>
        <w:t>Where applicable, the</w:t>
      </w:r>
      <w:r w:rsidR="00500CF9">
        <w:rPr>
          <w:rFonts w:ascii="Times New Roman" w:hAnsi="Times New Roman"/>
          <w:sz w:val="20"/>
          <w:lang w:val="en-GB"/>
        </w:rPr>
        <w:t xml:space="preserve"> allocated days include participation in the activities for which the resulting deliverable </w:t>
      </w:r>
      <w:r w:rsidR="00600DB7">
        <w:rPr>
          <w:rFonts w:ascii="Times New Roman" w:hAnsi="Times New Roman"/>
          <w:sz w:val="20"/>
          <w:lang w:val="en-GB"/>
        </w:rPr>
        <w:t>is</w:t>
      </w:r>
      <w:r w:rsidR="00500CF9">
        <w:rPr>
          <w:rFonts w:ascii="Times New Roman" w:hAnsi="Times New Roman"/>
          <w:sz w:val="20"/>
          <w:lang w:val="en-GB"/>
        </w:rPr>
        <w:t xml:space="preserve"> identified.</w:t>
      </w:r>
    </w:p>
    <w:p w14:paraId="705B3CCC" w14:textId="77777777" w:rsidR="00492542" w:rsidRDefault="00492542" w:rsidP="002D719C">
      <w:pPr>
        <w:spacing w:after="0" w:line="21" w:lineRule="atLeast"/>
        <w:jc w:val="both"/>
        <w:rPr>
          <w:rFonts w:ascii="Times New Roman" w:hAnsi="Times New Roman"/>
          <w:sz w:val="20"/>
          <w:lang w:val="en-GB"/>
        </w:rPr>
      </w:pPr>
    </w:p>
    <w:tbl>
      <w:tblPr>
        <w:tblStyle w:val="TableGrid"/>
        <w:tblW w:w="0" w:type="auto"/>
        <w:tblLook w:val="04A0" w:firstRow="1" w:lastRow="0" w:firstColumn="1" w:lastColumn="0" w:noHBand="0" w:noVBand="1"/>
      </w:tblPr>
      <w:tblGrid>
        <w:gridCol w:w="1380"/>
        <w:gridCol w:w="5592"/>
        <w:gridCol w:w="1406"/>
      </w:tblGrid>
      <w:tr w:rsidR="008E592A" w14:paraId="0875C135" w14:textId="77777777" w:rsidTr="0025259C">
        <w:tc>
          <w:tcPr>
            <w:tcW w:w="0" w:type="auto"/>
          </w:tcPr>
          <w:p w14:paraId="0E3C8342" w14:textId="295DE06B" w:rsidR="006B1054" w:rsidRPr="00E619E4" w:rsidRDefault="00EA4B65" w:rsidP="002D719C">
            <w:pPr>
              <w:spacing w:after="0" w:line="21" w:lineRule="atLeast"/>
              <w:jc w:val="both"/>
              <w:rPr>
                <w:rFonts w:ascii="Times New Roman" w:hAnsi="Times New Roman"/>
                <w:b/>
                <w:sz w:val="20"/>
                <w:lang w:val="en-GB"/>
              </w:rPr>
            </w:pPr>
            <w:r w:rsidRPr="00E619E4">
              <w:rPr>
                <w:rFonts w:ascii="Times New Roman" w:hAnsi="Times New Roman"/>
                <w:b/>
                <w:sz w:val="20"/>
                <w:lang w:val="en-GB"/>
              </w:rPr>
              <w:t>Month</w:t>
            </w:r>
          </w:p>
        </w:tc>
        <w:tc>
          <w:tcPr>
            <w:tcW w:w="0" w:type="auto"/>
          </w:tcPr>
          <w:p w14:paraId="42843472" w14:textId="117722B8" w:rsidR="006B1054" w:rsidRPr="00E619E4" w:rsidRDefault="00EA4B65" w:rsidP="002D719C">
            <w:pPr>
              <w:spacing w:after="0" w:line="21" w:lineRule="atLeast"/>
              <w:jc w:val="both"/>
              <w:rPr>
                <w:rFonts w:ascii="Times New Roman" w:hAnsi="Times New Roman"/>
                <w:b/>
                <w:sz w:val="20"/>
                <w:lang w:val="en-GB"/>
              </w:rPr>
            </w:pPr>
            <w:r w:rsidRPr="00E619E4">
              <w:rPr>
                <w:rFonts w:ascii="Times New Roman" w:hAnsi="Times New Roman"/>
                <w:b/>
                <w:sz w:val="20"/>
                <w:lang w:val="en-GB"/>
              </w:rPr>
              <w:t>Deliverable</w:t>
            </w:r>
          </w:p>
        </w:tc>
        <w:tc>
          <w:tcPr>
            <w:tcW w:w="0" w:type="auto"/>
          </w:tcPr>
          <w:p w14:paraId="64DCDF77" w14:textId="7D0FAC75" w:rsidR="006B1054" w:rsidRPr="00E619E4" w:rsidRDefault="00EA4B65" w:rsidP="002D719C">
            <w:pPr>
              <w:spacing w:after="0" w:line="21" w:lineRule="atLeast"/>
              <w:jc w:val="both"/>
              <w:rPr>
                <w:rFonts w:ascii="Times New Roman" w:hAnsi="Times New Roman"/>
                <w:b/>
                <w:sz w:val="20"/>
                <w:lang w:val="en-GB"/>
              </w:rPr>
            </w:pPr>
            <w:r w:rsidRPr="00E619E4">
              <w:rPr>
                <w:rFonts w:ascii="Times New Roman" w:hAnsi="Times New Roman"/>
                <w:b/>
                <w:sz w:val="20"/>
                <w:lang w:val="en-GB"/>
              </w:rPr>
              <w:t>Estimated Days</w:t>
            </w:r>
          </w:p>
        </w:tc>
      </w:tr>
      <w:tr w:rsidR="008E592A" w14:paraId="1939DDEF" w14:textId="77777777" w:rsidTr="0025259C">
        <w:tc>
          <w:tcPr>
            <w:tcW w:w="0" w:type="auto"/>
          </w:tcPr>
          <w:p w14:paraId="2881D417" w14:textId="75FEB110" w:rsidR="006B1054" w:rsidRDefault="00E619E4" w:rsidP="002D719C">
            <w:pPr>
              <w:spacing w:after="0" w:line="21" w:lineRule="atLeast"/>
              <w:jc w:val="both"/>
              <w:rPr>
                <w:rFonts w:ascii="Times New Roman" w:hAnsi="Times New Roman"/>
                <w:sz w:val="20"/>
                <w:lang w:val="en-GB"/>
              </w:rPr>
            </w:pPr>
            <w:r>
              <w:rPr>
                <w:rFonts w:ascii="Times New Roman" w:hAnsi="Times New Roman"/>
                <w:sz w:val="20"/>
                <w:lang w:val="en-GB"/>
              </w:rPr>
              <w:t>January 2017</w:t>
            </w:r>
          </w:p>
        </w:tc>
        <w:tc>
          <w:tcPr>
            <w:tcW w:w="0" w:type="auto"/>
          </w:tcPr>
          <w:p w14:paraId="74C0D490" w14:textId="77777777" w:rsidR="006B1855" w:rsidRDefault="006B1855" w:rsidP="002D719C">
            <w:pPr>
              <w:spacing w:after="0" w:line="21" w:lineRule="atLeast"/>
              <w:jc w:val="both"/>
              <w:rPr>
                <w:rFonts w:ascii="Times New Roman" w:hAnsi="Times New Roman"/>
                <w:sz w:val="20"/>
                <w:szCs w:val="20"/>
              </w:rPr>
            </w:pPr>
            <w:r w:rsidRPr="00E619E4">
              <w:rPr>
                <w:rFonts w:ascii="Times New Roman" w:hAnsi="Times New Roman"/>
                <w:sz w:val="20"/>
                <w:szCs w:val="20"/>
              </w:rPr>
              <w:t>1 event report for focal person orientation in Karachi</w:t>
            </w:r>
          </w:p>
          <w:p w14:paraId="03A7FC22" w14:textId="77777777" w:rsidR="006B1855" w:rsidRDefault="006B1855" w:rsidP="002D719C">
            <w:pPr>
              <w:spacing w:after="0" w:line="21" w:lineRule="atLeast"/>
              <w:jc w:val="both"/>
              <w:rPr>
                <w:rFonts w:ascii="Times New Roman" w:hAnsi="Times New Roman"/>
                <w:sz w:val="20"/>
                <w:szCs w:val="20"/>
              </w:rPr>
            </w:pPr>
            <w:r>
              <w:rPr>
                <w:rFonts w:ascii="Times New Roman" w:hAnsi="Times New Roman"/>
                <w:sz w:val="20"/>
                <w:szCs w:val="20"/>
              </w:rPr>
              <w:t>1 event report</w:t>
            </w:r>
            <w:r w:rsidRPr="00E619E4">
              <w:rPr>
                <w:rFonts w:ascii="Times New Roman" w:hAnsi="Times New Roman"/>
                <w:sz w:val="20"/>
                <w:szCs w:val="20"/>
              </w:rPr>
              <w:t xml:space="preserve"> for health journalism ToTs in Karachi</w:t>
            </w:r>
          </w:p>
          <w:p w14:paraId="0743BA70" w14:textId="77777777" w:rsidR="00B607B0" w:rsidRDefault="00520EC4" w:rsidP="002D719C">
            <w:pPr>
              <w:tabs>
                <w:tab w:val="left" w:pos="4242"/>
              </w:tabs>
              <w:spacing w:after="0" w:line="21" w:lineRule="atLeast"/>
              <w:jc w:val="both"/>
              <w:rPr>
                <w:rFonts w:ascii="Times New Roman" w:hAnsi="Times New Roman"/>
                <w:sz w:val="20"/>
                <w:szCs w:val="20"/>
              </w:rPr>
            </w:pPr>
            <w:r>
              <w:rPr>
                <w:rFonts w:ascii="Times New Roman" w:hAnsi="Times New Roman"/>
                <w:sz w:val="20"/>
                <w:szCs w:val="20"/>
              </w:rPr>
              <w:t>Updated (on weekly basis) media monitoring database, in excel</w:t>
            </w:r>
          </w:p>
          <w:p w14:paraId="17B234EC" w14:textId="4FB5F2AC" w:rsidR="00B87C05" w:rsidRPr="00520EC4" w:rsidRDefault="00B607B0" w:rsidP="002D719C">
            <w:pPr>
              <w:tabs>
                <w:tab w:val="left" w:pos="4242"/>
              </w:tabs>
              <w:spacing w:after="0" w:line="21" w:lineRule="atLeast"/>
              <w:jc w:val="both"/>
              <w:rPr>
                <w:rFonts w:ascii="Times New Roman" w:hAnsi="Times New Roman"/>
                <w:sz w:val="20"/>
                <w:szCs w:val="20"/>
              </w:rPr>
            </w:pPr>
            <w:r>
              <w:rPr>
                <w:rFonts w:ascii="Times New Roman" w:hAnsi="Times New Roman"/>
                <w:sz w:val="20"/>
                <w:lang w:val="en-GB"/>
              </w:rPr>
              <w:t>1 monthly media monitoring report</w:t>
            </w:r>
            <w:r>
              <w:rPr>
                <w:rFonts w:ascii="Times New Roman" w:hAnsi="Times New Roman"/>
                <w:sz w:val="20"/>
                <w:szCs w:val="20"/>
              </w:rPr>
              <w:t xml:space="preserve"> </w:t>
            </w:r>
            <w:r>
              <w:rPr>
                <w:rFonts w:ascii="Times New Roman" w:hAnsi="Times New Roman"/>
                <w:sz w:val="20"/>
                <w:szCs w:val="20"/>
              </w:rPr>
              <w:tab/>
            </w:r>
          </w:p>
        </w:tc>
        <w:tc>
          <w:tcPr>
            <w:tcW w:w="0" w:type="auto"/>
          </w:tcPr>
          <w:p w14:paraId="2AA50EEA" w14:textId="52229DDA" w:rsidR="00500CF9" w:rsidRDefault="00F97F46" w:rsidP="002D719C">
            <w:pPr>
              <w:spacing w:after="0" w:line="21" w:lineRule="atLeast"/>
              <w:jc w:val="both"/>
              <w:rPr>
                <w:rFonts w:ascii="Times New Roman" w:hAnsi="Times New Roman"/>
                <w:sz w:val="20"/>
                <w:lang w:val="en-GB"/>
              </w:rPr>
            </w:pPr>
            <w:r>
              <w:rPr>
                <w:rFonts w:ascii="Times New Roman" w:hAnsi="Times New Roman"/>
                <w:sz w:val="20"/>
                <w:lang w:val="en-GB"/>
              </w:rPr>
              <w:t>13</w:t>
            </w:r>
          </w:p>
        </w:tc>
      </w:tr>
      <w:tr w:rsidR="008E592A" w14:paraId="5DDE44E8" w14:textId="77777777" w:rsidTr="0025259C">
        <w:tc>
          <w:tcPr>
            <w:tcW w:w="0" w:type="auto"/>
          </w:tcPr>
          <w:p w14:paraId="5C03D2C5" w14:textId="7C345C3C" w:rsidR="006B1054" w:rsidRDefault="00E619E4" w:rsidP="002D719C">
            <w:pPr>
              <w:spacing w:after="0" w:line="21" w:lineRule="atLeast"/>
              <w:jc w:val="both"/>
              <w:rPr>
                <w:rFonts w:ascii="Times New Roman" w:hAnsi="Times New Roman"/>
                <w:sz w:val="20"/>
                <w:lang w:val="en-GB"/>
              </w:rPr>
            </w:pPr>
            <w:r>
              <w:rPr>
                <w:rFonts w:ascii="Times New Roman" w:hAnsi="Times New Roman"/>
                <w:sz w:val="20"/>
                <w:lang w:val="en-GB"/>
              </w:rPr>
              <w:t>February 2017</w:t>
            </w:r>
          </w:p>
        </w:tc>
        <w:tc>
          <w:tcPr>
            <w:tcW w:w="0" w:type="auto"/>
          </w:tcPr>
          <w:p w14:paraId="02D9719D" w14:textId="15109220" w:rsidR="006B1054" w:rsidRDefault="0025259C" w:rsidP="002D719C">
            <w:pPr>
              <w:spacing w:after="0" w:line="21" w:lineRule="atLeast"/>
              <w:jc w:val="both"/>
              <w:rPr>
                <w:rFonts w:ascii="Times New Roman" w:hAnsi="Times New Roman"/>
                <w:sz w:val="20"/>
                <w:lang w:val="en-GB"/>
              </w:rPr>
            </w:pPr>
            <w:r>
              <w:rPr>
                <w:rFonts w:ascii="Times New Roman" w:hAnsi="Times New Roman"/>
                <w:sz w:val="20"/>
                <w:lang w:val="en-GB"/>
              </w:rPr>
              <w:t>2</w:t>
            </w:r>
            <w:r w:rsidR="00E619E4">
              <w:rPr>
                <w:rFonts w:ascii="Times New Roman" w:hAnsi="Times New Roman"/>
                <w:sz w:val="20"/>
                <w:lang w:val="en-GB"/>
              </w:rPr>
              <w:t xml:space="preserve"> event reports for district orientations</w:t>
            </w:r>
          </w:p>
          <w:p w14:paraId="3CB855F1" w14:textId="08BC6DFF" w:rsidR="002D79DB" w:rsidRDefault="00500CF9" w:rsidP="002D719C">
            <w:pPr>
              <w:spacing w:after="0" w:line="21" w:lineRule="atLeast"/>
              <w:jc w:val="both"/>
              <w:rPr>
                <w:rFonts w:ascii="Times New Roman" w:hAnsi="Times New Roman"/>
                <w:sz w:val="20"/>
                <w:lang w:val="en-GB"/>
              </w:rPr>
            </w:pPr>
            <w:r>
              <w:rPr>
                <w:rFonts w:ascii="Times New Roman" w:hAnsi="Times New Roman"/>
                <w:sz w:val="20"/>
                <w:lang w:val="en-GB"/>
              </w:rPr>
              <w:t>2</w:t>
            </w:r>
            <w:r w:rsidR="00E619E4">
              <w:rPr>
                <w:rFonts w:ascii="Times New Roman" w:hAnsi="Times New Roman"/>
                <w:sz w:val="20"/>
                <w:lang w:val="en-GB"/>
              </w:rPr>
              <w:t xml:space="preserve"> event reports for journalist training</w:t>
            </w:r>
            <w:r w:rsidR="002D79DB">
              <w:rPr>
                <w:rFonts w:ascii="Times New Roman" w:hAnsi="Times New Roman"/>
                <w:sz w:val="20"/>
                <w:lang w:val="en-GB"/>
              </w:rPr>
              <w:t>s</w:t>
            </w:r>
          </w:p>
          <w:p w14:paraId="2163CC91" w14:textId="77777777" w:rsidR="00EF0E76" w:rsidRDefault="00520EC4" w:rsidP="002D719C">
            <w:pPr>
              <w:spacing w:after="0" w:line="21" w:lineRule="atLeast"/>
              <w:jc w:val="both"/>
              <w:rPr>
                <w:rFonts w:ascii="Times New Roman" w:hAnsi="Times New Roman"/>
                <w:sz w:val="20"/>
                <w:szCs w:val="20"/>
              </w:rPr>
            </w:pPr>
            <w:r>
              <w:rPr>
                <w:rFonts w:ascii="Times New Roman" w:hAnsi="Times New Roman"/>
                <w:sz w:val="20"/>
                <w:szCs w:val="20"/>
              </w:rPr>
              <w:t xml:space="preserve">Updated (on </w:t>
            </w:r>
            <w:r w:rsidR="00DB764E">
              <w:rPr>
                <w:rFonts w:ascii="Times New Roman" w:hAnsi="Times New Roman"/>
                <w:sz w:val="20"/>
                <w:szCs w:val="20"/>
              </w:rPr>
              <w:t>weekly</w:t>
            </w:r>
            <w:r>
              <w:rPr>
                <w:rFonts w:ascii="Times New Roman" w:hAnsi="Times New Roman"/>
                <w:sz w:val="20"/>
                <w:szCs w:val="20"/>
              </w:rPr>
              <w:t xml:space="preserve"> basis) media monitoring database, in excel</w:t>
            </w:r>
          </w:p>
          <w:p w14:paraId="19B9AB35" w14:textId="0CAB9DC9" w:rsidR="00F97F46" w:rsidRPr="00520EC4" w:rsidRDefault="00F97F46" w:rsidP="002D719C">
            <w:pPr>
              <w:spacing w:after="0" w:line="21" w:lineRule="atLeast"/>
              <w:jc w:val="both"/>
              <w:rPr>
                <w:rFonts w:ascii="Times New Roman" w:hAnsi="Times New Roman"/>
                <w:sz w:val="20"/>
                <w:szCs w:val="20"/>
              </w:rPr>
            </w:pPr>
            <w:r>
              <w:rPr>
                <w:rFonts w:ascii="Times New Roman" w:hAnsi="Times New Roman"/>
                <w:sz w:val="20"/>
                <w:lang w:val="en-GB"/>
              </w:rPr>
              <w:t>1 monthly media monitoring report</w:t>
            </w:r>
          </w:p>
        </w:tc>
        <w:tc>
          <w:tcPr>
            <w:tcW w:w="0" w:type="auto"/>
          </w:tcPr>
          <w:p w14:paraId="02E9C95A" w14:textId="5766AD03" w:rsidR="002D79DB" w:rsidRDefault="00931B4B" w:rsidP="002D719C">
            <w:pPr>
              <w:spacing w:after="0" w:line="21" w:lineRule="atLeast"/>
              <w:jc w:val="both"/>
              <w:rPr>
                <w:rFonts w:ascii="Times New Roman" w:hAnsi="Times New Roman"/>
                <w:sz w:val="20"/>
                <w:lang w:val="en-GB"/>
              </w:rPr>
            </w:pPr>
            <w:r>
              <w:rPr>
                <w:rFonts w:ascii="Times New Roman" w:hAnsi="Times New Roman"/>
                <w:sz w:val="20"/>
                <w:lang w:val="en-GB"/>
              </w:rPr>
              <w:t>13</w:t>
            </w:r>
          </w:p>
        </w:tc>
      </w:tr>
      <w:tr w:rsidR="008E592A" w14:paraId="3404138B" w14:textId="77777777" w:rsidTr="0025259C">
        <w:tc>
          <w:tcPr>
            <w:tcW w:w="0" w:type="auto"/>
          </w:tcPr>
          <w:p w14:paraId="33064F80" w14:textId="5823A712" w:rsidR="006B1054" w:rsidRDefault="00E619E4" w:rsidP="002D719C">
            <w:pPr>
              <w:spacing w:after="0" w:line="21" w:lineRule="atLeast"/>
              <w:jc w:val="both"/>
              <w:rPr>
                <w:rFonts w:ascii="Times New Roman" w:hAnsi="Times New Roman"/>
                <w:sz w:val="20"/>
                <w:lang w:val="en-GB"/>
              </w:rPr>
            </w:pPr>
            <w:r>
              <w:rPr>
                <w:rFonts w:ascii="Times New Roman" w:hAnsi="Times New Roman"/>
                <w:sz w:val="20"/>
                <w:lang w:val="en-GB"/>
              </w:rPr>
              <w:t>March 2017</w:t>
            </w:r>
          </w:p>
        </w:tc>
        <w:tc>
          <w:tcPr>
            <w:tcW w:w="0" w:type="auto"/>
          </w:tcPr>
          <w:p w14:paraId="72E87D62" w14:textId="3C0CE7E3" w:rsidR="00E619E4" w:rsidRDefault="0025259C" w:rsidP="002D719C">
            <w:pPr>
              <w:spacing w:after="0" w:line="21" w:lineRule="atLeast"/>
              <w:jc w:val="both"/>
              <w:rPr>
                <w:rFonts w:ascii="Times New Roman" w:hAnsi="Times New Roman"/>
                <w:sz w:val="20"/>
                <w:lang w:val="en-GB"/>
              </w:rPr>
            </w:pPr>
            <w:r>
              <w:rPr>
                <w:rFonts w:ascii="Times New Roman" w:hAnsi="Times New Roman"/>
                <w:sz w:val="20"/>
                <w:lang w:val="en-GB"/>
              </w:rPr>
              <w:t>3</w:t>
            </w:r>
            <w:r w:rsidR="00E619E4">
              <w:rPr>
                <w:rFonts w:ascii="Times New Roman" w:hAnsi="Times New Roman"/>
                <w:sz w:val="20"/>
                <w:lang w:val="en-GB"/>
              </w:rPr>
              <w:t xml:space="preserve"> event reports for district orientations</w:t>
            </w:r>
          </w:p>
          <w:p w14:paraId="64FEE168" w14:textId="7463B6A7" w:rsidR="006B1054" w:rsidRDefault="0025259C" w:rsidP="002D719C">
            <w:pPr>
              <w:spacing w:after="0" w:line="21" w:lineRule="atLeast"/>
              <w:jc w:val="both"/>
              <w:rPr>
                <w:rFonts w:ascii="Times New Roman" w:hAnsi="Times New Roman"/>
                <w:sz w:val="20"/>
                <w:lang w:val="en-GB"/>
              </w:rPr>
            </w:pPr>
            <w:r>
              <w:rPr>
                <w:rFonts w:ascii="Times New Roman" w:hAnsi="Times New Roman"/>
                <w:sz w:val="20"/>
                <w:lang w:val="en-GB"/>
              </w:rPr>
              <w:t>3</w:t>
            </w:r>
            <w:r w:rsidR="00E619E4">
              <w:rPr>
                <w:rFonts w:ascii="Times New Roman" w:hAnsi="Times New Roman"/>
                <w:sz w:val="20"/>
                <w:lang w:val="en-GB"/>
              </w:rPr>
              <w:t xml:space="preserve"> event reports for journalist trainings</w:t>
            </w:r>
          </w:p>
          <w:p w14:paraId="4363C8F5" w14:textId="77777777" w:rsidR="002D79DB" w:rsidRDefault="003B7D67" w:rsidP="002D719C">
            <w:pPr>
              <w:spacing w:after="0" w:line="21" w:lineRule="atLeast"/>
              <w:jc w:val="both"/>
              <w:rPr>
                <w:rFonts w:ascii="Times New Roman" w:hAnsi="Times New Roman"/>
                <w:sz w:val="20"/>
                <w:szCs w:val="20"/>
              </w:rPr>
            </w:pPr>
            <w:r>
              <w:rPr>
                <w:rFonts w:ascii="Times New Roman" w:hAnsi="Times New Roman"/>
                <w:sz w:val="20"/>
                <w:szCs w:val="20"/>
              </w:rPr>
              <w:t>Updated (on weekly basis) media monitoring database, in excel</w:t>
            </w:r>
          </w:p>
          <w:p w14:paraId="1424BC77" w14:textId="66212A62" w:rsidR="00F97F46" w:rsidRDefault="00F97F46" w:rsidP="002D719C">
            <w:pPr>
              <w:spacing w:after="0" w:line="21" w:lineRule="atLeast"/>
              <w:jc w:val="both"/>
              <w:rPr>
                <w:rFonts w:ascii="Times New Roman" w:hAnsi="Times New Roman"/>
                <w:sz w:val="20"/>
                <w:lang w:val="en-GB"/>
              </w:rPr>
            </w:pPr>
            <w:r>
              <w:rPr>
                <w:rFonts w:ascii="Times New Roman" w:hAnsi="Times New Roman"/>
                <w:sz w:val="20"/>
                <w:lang w:val="en-GB"/>
              </w:rPr>
              <w:t>1 monthly media monitoring report</w:t>
            </w:r>
          </w:p>
        </w:tc>
        <w:tc>
          <w:tcPr>
            <w:tcW w:w="0" w:type="auto"/>
          </w:tcPr>
          <w:p w14:paraId="605EE856" w14:textId="36B90773" w:rsidR="00EF0E76" w:rsidRDefault="00DB764E" w:rsidP="002D719C">
            <w:pPr>
              <w:spacing w:after="0" w:line="21" w:lineRule="atLeast"/>
              <w:jc w:val="both"/>
              <w:rPr>
                <w:rFonts w:ascii="Times New Roman" w:hAnsi="Times New Roman"/>
                <w:sz w:val="20"/>
                <w:lang w:val="en-GB"/>
              </w:rPr>
            </w:pPr>
            <w:r>
              <w:rPr>
                <w:rFonts w:ascii="Times New Roman" w:hAnsi="Times New Roman"/>
                <w:sz w:val="20"/>
                <w:lang w:val="en-GB"/>
              </w:rPr>
              <w:t>13</w:t>
            </w:r>
          </w:p>
        </w:tc>
      </w:tr>
      <w:tr w:rsidR="008E592A" w14:paraId="5A0A4622" w14:textId="77777777" w:rsidTr="0025259C">
        <w:tc>
          <w:tcPr>
            <w:tcW w:w="0" w:type="auto"/>
          </w:tcPr>
          <w:p w14:paraId="1B6E8F58" w14:textId="3747E568" w:rsidR="006B1054" w:rsidRDefault="00E619E4" w:rsidP="002D719C">
            <w:pPr>
              <w:spacing w:after="0" w:line="21" w:lineRule="atLeast"/>
              <w:jc w:val="both"/>
              <w:rPr>
                <w:rFonts w:ascii="Times New Roman" w:hAnsi="Times New Roman"/>
                <w:sz w:val="20"/>
                <w:lang w:val="en-GB"/>
              </w:rPr>
            </w:pPr>
            <w:r>
              <w:rPr>
                <w:rFonts w:ascii="Times New Roman" w:hAnsi="Times New Roman"/>
                <w:sz w:val="20"/>
                <w:lang w:val="en-GB"/>
              </w:rPr>
              <w:t>April 2017</w:t>
            </w:r>
          </w:p>
        </w:tc>
        <w:tc>
          <w:tcPr>
            <w:tcW w:w="0" w:type="auto"/>
          </w:tcPr>
          <w:p w14:paraId="2AB45201" w14:textId="77777777" w:rsidR="009514A6" w:rsidRDefault="009514A6" w:rsidP="002D719C">
            <w:pPr>
              <w:spacing w:after="0" w:line="21" w:lineRule="atLeast"/>
              <w:jc w:val="both"/>
              <w:rPr>
                <w:rFonts w:ascii="Times New Roman" w:hAnsi="Times New Roman"/>
                <w:sz w:val="20"/>
                <w:szCs w:val="20"/>
              </w:rPr>
            </w:pPr>
            <w:r>
              <w:rPr>
                <w:rFonts w:ascii="Times New Roman" w:hAnsi="Times New Roman"/>
                <w:sz w:val="20"/>
                <w:szCs w:val="20"/>
              </w:rPr>
              <w:t>1 event report central council meeting</w:t>
            </w:r>
          </w:p>
          <w:p w14:paraId="01C52A85" w14:textId="2BFF071C" w:rsidR="00917A95" w:rsidRDefault="0025259C" w:rsidP="002D719C">
            <w:pPr>
              <w:spacing w:after="0" w:line="21" w:lineRule="atLeast"/>
              <w:jc w:val="both"/>
              <w:rPr>
                <w:rFonts w:ascii="Times New Roman" w:hAnsi="Times New Roman"/>
                <w:sz w:val="20"/>
                <w:lang w:val="en-GB"/>
              </w:rPr>
            </w:pPr>
            <w:r>
              <w:rPr>
                <w:rFonts w:ascii="Times New Roman" w:hAnsi="Times New Roman"/>
                <w:sz w:val="20"/>
                <w:lang w:val="en-GB"/>
              </w:rPr>
              <w:t>3</w:t>
            </w:r>
            <w:r w:rsidR="00917A95">
              <w:rPr>
                <w:rFonts w:ascii="Times New Roman" w:hAnsi="Times New Roman"/>
                <w:sz w:val="20"/>
                <w:lang w:val="en-GB"/>
              </w:rPr>
              <w:t xml:space="preserve"> event reports for district orientations</w:t>
            </w:r>
          </w:p>
          <w:p w14:paraId="0B1F9072" w14:textId="7DA1FA88" w:rsidR="00917A95" w:rsidRDefault="0025259C" w:rsidP="002D719C">
            <w:pPr>
              <w:spacing w:after="0" w:line="21" w:lineRule="atLeast"/>
              <w:jc w:val="both"/>
              <w:rPr>
                <w:rFonts w:ascii="Times New Roman" w:hAnsi="Times New Roman"/>
                <w:sz w:val="20"/>
                <w:lang w:val="en-GB"/>
              </w:rPr>
            </w:pPr>
            <w:r>
              <w:rPr>
                <w:rFonts w:ascii="Times New Roman" w:hAnsi="Times New Roman"/>
                <w:sz w:val="20"/>
                <w:lang w:val="en-GB"/>
              </w:rPr>
              <w:t>3</w:t>
            </w:r>
            <w:r w:rsidR="00917A95">
              <w:rPr>
                <w:rFonts w:ascii="Times New Roman" w:hAnsi="Times New Roman"/>
                <w:sz w:val="20"/>
                <w:lang w:val="en-GB"/>
              </w:rPr>
              <w:t xml:space="preserve"> event reports for journalist trainings </w:t>
            </w:r>
          </w:p>
          <w:p w14:paraId="1BE54540" w14:textId="77777777" w:rsidR="002D79DB" w:rsidRDefault="003B7D67" w:rsidP="002D719C">
            <w:pPr>
              <w:spacing w:after="0" w:line="21" w:lineRule="atLeast"/>
              <w:jc w:val="both"/>
              <w:rPr>
                <w:rFonts w:ascii="Times New Roman" w:hAnsi="Times New Roman"/>
                <w:sz w:val="20"/>
                <w:szCs w:val="20"/>
              </w:rPr>
            </w:pPr>
            <w:r>
              <w:rPr>
                <w:rFonts w:ascii="Times New Roman" w:hAnsi="Times New Roman"/>
                <w:sz w:val="20"/>
                <w:szCs w:val="20"/>
              </w:rPr>
              <w:t>Updated (on weekly basis) media monitoring database, in excel</w:t>
            </w:r>
          </w:p>
          <w:p w14:paraId="7B7DE042" w14:textId="013AAF4D" w:rsidR="006D088F" w:rsidRDefault="00F97F46" w:rsidP="002D719C">
            <w:pPr>
              <w:spacing w:after="0" w:line="21" w:lineRule="atLeast"/>
              <w:jc w:val="both"/>
              <w:rPr>
                <w:rFonts w:ascii="Times New Roman" w:hAnsi="Times New Roman"/>
                <w:sz w:val="20"/>
                <w:lang w:val="en-GB"/>
              </w:rPr>
            </w:pPr>
            <w:r>
              <w:rPr>
                <w:rFonts w:ascii="Times New Roman" w:hAnsi="Times New Roman"/>
                <w:sz w:val="20"/>
                <w:lang w:val="en-GB"/>
              </w:rPr>
              <w:t>1 monthly media monitoring report</w:t>
            </w:r>
          </w:p>
        </w:tc>
        <w:tc>
          <w:tcPr>
            <w:tcW w:w="0" w:type="auto"/>
          </w:tcPr>
          <w:p w14:paraId="27113425" w14:textId="735F9C0B" w:rsidR="00EF0E76" w:rsidRDefault="00DB764E" w:rsidP="002D719C">
            <w:pPr>
              <w:spacing w:after="0" w:line="21" w:lineRule="atLeast"/>
              <w:jc w:val="both"/>
              <w:rPr>
                <w:rFonts w:ascii="Times New Roman" w:hAnsi="Times New Roman"/>
                <w:sz w:val="20"/>
                <w:lang w:val="en-GB"/>
              </w:rPr>
            </w:pPr>
            <w:r>
              <w:rPr>
                <w:rFonts w:ascii="Times New Roman" w:hAnsi="Times New Roman"/>
                <w:sz w:val="20"/>
                <w:lang w:val="en-GB"/>
              </w:rPr>
              <w:t>13</w:t>
            </w:r>
          </w:p>
        </w:tc>
      </w:tr>
      <w:tr w:rsidR="008E592A" w14:paraId="3CA8A878" w14:textId="77777777" w:rsidTr="0025259C">
        <w:tc>
          <w:tcPr>
            <w:tcW w:w="0" w:type="auto"/>
          </w:tcPr>
          <w:p w14:paraId="0985F080" w14:textId="74FA6EDE" w:rsidR="00E619E4" w:rsidRDefault="00E619E4" w:rsidP="002D719C">
            <w:pPr>
              <w:spacing w:after="0" w:line="21" w:lineRule="atLeast"/>
              <w:jc w:val="both"/>
              <w:rPr>
                <w:rFonts w:ascii="Times New Roman" w:hAnsi="Times New Roman"/>
                <w:sz w:val="20"/>
                <w:lang w:val="en-GB"/>
              </w:rPr>
            </w:pPr>
            <w:r>
              <w:rPr>
                <w:rFonts w:ascii="Times New Roman" w:hAnsi="Times New Roman"/>
                <w:sz w:val="20"/>
                <w:lang w:val="en-GB"/>
              </w:rPr>
              <w:t>May 2017</w:t>
            </w:r>
          </w:p>
        </w:tc>
        <w:tc>
          <w:tcPr>
            <w:tcW w:w="0" w:type="auto"/>
          </w:tcPr>
          <w:p w14:paraId="41E777A9" w14:textId="1541061C" w:rsidR="00B87C05" w:rsidRDefault="0025259C" w:rsidP="002D719C">
            <w:pPr>
              <w:spacing w:after="0" w:line="21" w:lineRule="atLeast"/>
              <w:jc w:val="both"/>
              <w:rPr>
                <w:rFonts w:ascii="Times New Roman" w:hAnsi="Times New Roman"/>
                <w:sz w:val="20"/>
                <w:lang w:val="en-GB"/>
              </w:rPr>
            </w:pPr>
            <w:r>
              <w:rPr>
                <w:rFonts w:ascii="Times New Roman" w:hAnsi="Times New Roman"/>
                <w:sz w:val="20"/>
                <w:lang w:val="en-GB"/>
              </w:rPr>
              <w:t>1 event report</w:t>
            </w:r>
            <w:r w:rsidR="00B87C05">
              <w:rPr>
                <w:rFonts w:ascii="Times New Roman" w:hAnsi="Times New Roman"/>
                <w:sz w:val="20"/>
                <w:lang w:val="en-GB"/>
              </w:rPr>
              <w:t xml:space="preserve"> for district orientations</w:t>
            </w:r>
          </w:p>
          <w:p w14:paraId="67E65DE4" w14:textId="77777777" w:rsidR="00B87C05" w:rsidRDefault="00B87C05" w:rsidP="002D719C">
            <w:pPr>
              <w:spacing w:after="0" w:line="21" w:lineRule="atLeast"/>
              <w:jc w:val="both"/>
              <w:rPr>
                <w:rFonts w:ascii="Times New Roman" w:hAnsi="Times New Roman"/>
                <w:sz w:val="20"/>
                <w:lang w:val="en-GB"/>
              </w:rPr>
            </w:pPr>
            <w:r>
              <w:rPr>
                <w:rFonts w:ascii="Times New Roman" w:hAnsi="Times New Roman"/>
                <w:sz w:val="20"/>
                <w:lang w:val="en-GB"/>
              </w:rPr>
              <w:t xml:space="preserve">2 event reports for journalist trainings </w:t>
            </w:r>
          </w:p>
          <w:p w14:paraId="6B18AF5B" w14:textId="77777777" w:rsidR="003B7D67" w:rsidRDefault="003B7D67" w:rsidP="002D719C">
            <w:pPr>
              <w:spacing w:after="0" w:line="21" w:lineRule="atLeast"/>
              <w:jc w:val="both"/>
              <w:rPr>
                <w:rFonts w:ascii="Times New Roman" w:hAnsi="Times New Roman"/>
                <w:sz w:val="20"/>
                <w:lang w:val="en-GB"/>
              </w:rPr>
            </w:pPr>
            <w:r>
              <w:rPr>
                <w:rFonts w:ascii="Times New Roman" w:hAnsi="Times New Roman"/>
                <w:sz w:val="20"/>
                <w:szCs w:val="20"/>
              </w:rPr>
              <w:t>Updated (on weekly basis) media monitoring database, in excel</w:t>
            </w:r>
            <w:r>
              <w:rPr>
                <w:rFonts w:ascii="Times New Roman" w:hAnsi="Times New Roman"/>
                <w:sz w:val="20"/>
                <w:lang w:val="en-GB"/>
              </w:rPr>
              <w:t xml:space="preserve"> </w:t>
            </w:r>
          </w:p>
          <w:p w14:paraId="72680DB4" w14:textId="2D0C1957" w:rsidR="00E619E4" w:rsidRDefault="009123E2" w:rsidP="002D719C">
            <w:pPr>
              <w:spacing w:after="0" w:line="21" w:lineRule="atLeast"/>
              <w:jc w:val="both"/>
              <w:rPr>
                <w:rFonts w:ascii="Times New Roman" w:hAnsi="Times New Roman"/>
                <w:sz w:val="20"/>
                <w:lang w:val="en-GB"/>
              </w:rPr>
            </w:pPr>
            <w:r>
              <w:rPr>
                <w:rFonts w:ascii="Times New Roman" w:hAnsi="Times New Roman"/>
                <w:sz w:val="20"/>
                <w:lang w:val="en-GB"/>
              </w:rPr>
              <w:t>1 monthly media monitoring report</w:t>
            </w:r>
          </w:p>
        </w:tc>
        <w:tc>
          <w:tcPr>
            <w:tcW w:w="0" w:type="auto"/>
          </w:tcPr>
          <w:p w14:paraId="1CE29CDE" w14:textId="190843C1" w:rsidR="004C5F04" w:rsidRDefault="00931B4B" w:rsidP="002D719C">
            <w:pPr>
              <w:spacing w:after="0" w:line="21" w:lineRule="atLeast"/>
              <w:jc w:val="both"/>
              <w:rPr>
                <w:rFonts w:ascii="Times New Roman" w:hAnsi="Times New Roman"/>
                <w:sz w:val="20"/>
                <w:lang w:val="en-GB"/>
              </w:rPr>
            </w:pPr>
            <w:r>
              <w:rPr>
                <w:rFonts w:ascii="Times New Roman" w:hAnsi="Times New Roman"/>
                <w:sz w:val="20"/>
                <w:lang w:val="en-GB"/>
              </w:rPr>
              <w:t>12</w:t>
            </w:r>
          </w:p>
        </w:tc>
      </w:tr>
      <w:tr w:rsidR="008E592A" w14:paraId="147BF83A" w14:textId="77777777" w:rsidTr="0025259C">
        <w:tc>
          <w:tcPr>
            <w:tcW w:w="0" w:type="auto"/>
          </w:tcPr>
          <w:p w14:paraId="2D53E9CC" w14:textId="5644A0ED" w:rsidR="00E619E4" w:rsidRDefault="00E619E4" w:rsidP="002D719C">
            <w:pPr>
              <w:spacing w:after="0" w:line="21" w:lineRule="atLeast"/>
              <w:jc w:val="both"/>
              <w:rPr>
                <w:rFonts w:ascii="Times New Roman" w:hAnsi="Times New Roman"/>
                <w:sz w:val="20"/>
                <w:lang w:val="en-GB"/>
              </w:rPr>
            </w:pPr>
            <w:r>
              <w:rPr>
                <w:rFonts w:ascii="Times New Roman" w:hAnsi="Times New Roman"/>
                <w:sz w:val="20"/>
                <w:lang w:val="en-GB"/>
              </w:rPr>
              <w:t>June 2017</w:t>
            </w:r>
          </w:p>
        </w:tc>
        <w:tc>
          <w:tcPr>
            <w:tcW w:w="0" w:type="auto"/>
          </w:tcPr>
          <w:p w14:paraId="2E5046C3" w14:textId="77777777" w:rsidR="00931B4B" w:rsidRDefault="00931B4B" w:rsidP="002D719C">
            <w:pPr>
              <w:spacing w:after="0" w:line="21" w:lineRule="atLeast"/>
              <w:jc w:val="both"/>
              <w:rPr>
                <w:rFonts w:ascii="Times New Roman" w:hAnsi="Times New Roman"/>
                <w:sz w:val="20"/>
                <w:lang w:val="en-GB"/>
              </w:rPr>
            </w:pPr>
            <w:r>
              <w:rPr>
                <w:rFonts w:ascii="Times New Roman" w:hAnsi="Times New Roman"/>
                <w:sz w:val="20"/>
                <w:lang w:val="en-GB"/>
              </w:rPr>
              <w:t>1 baseline media report, based on media monitoring data</w:t>
            </w:r>
          </w:p>
          <w:p w14:paraId="143D1E89" w14:textId="77777777" w:rsidR="003B7D67" w:rsidRDefault="003B7D67" w:rsidP="002D719C">
            <w:pPr>
              <w:spacing w:after="0" w:line="21" w:lineRule="atLeast"/>
              <w:jc w:val="both"/>
              <w:rPr>
                <w:rFonts w:ascii="Times New Roman" w:hAnsi="Times New Roman"/>
                <w:sz w:val="20"/>
                <w:lang w:val="en-GB"/>
              </w:rPr>
            </w:pPr>
            <w:r>
              <w:rPr>
                <w:rFonts w:ascii="Times New Roman" w:hAnsi="Times New Roman"/>
                <w:sz w:val="20"/>
                <w:szCs w:val="20"/>
              </w:rPr>
              <w:t>Updated (on weekly basis) media monitoring database, in excel</w:t>
            </w:r>
            <w:r>
              <w:rPr>
                <w:rFonts w:ascii="Times New Roman" w:hAnsi="Times New Roman"/>
                <w:sz w:val="20"/>
                <w:lang w:val="en-GB"/>
              </w:rPr>
              <w:t xml:space="preserve"> </w:t>
            </w:r>
          </w:p>
          <w:p w14:paraId="073D07A9" w14:textId="2922781E" w:rsidR="00E619E4" w:rsidRDefault="009123E2" w:rsidP="002D719C">
            <w:pPr>
              <w:spacing w:after="0" w:line="21" w:lineRule="atLeast"/>
              <w:jc w:val="both"/>
              <w:rPr>
                <w:rFonts w:ascii="Times New Roman" w:hAnsi="Times New Roman"/>
                <w:sz w:val="20"/>
                <w:lang w:val="en-GB"/>
              </w:rPr>
            </w:pPr>
            <w:r>
              <w:rPr>
                <w:rFonts w:ascii="Times New Roman" w:hAnsi="Times New Roman"/>
                <w:sz w:val="20"/>
                <w:lang w:val="en-GB"/>
              </w:rPr>
              <w:t>1 monthly media monitoring report</w:t>
            </w:r>
          </w:p>
        </w:tc>
        <w:tc>
          <w:tcPr>
            <w:tcW w:w="0" w:type="auto"/>
          </w:tcPr>
          <w:p w14:paraId="4B5B9BFC" w14:textId="4D671A44" w:rsidR="004C5F04" w:rsidRDefault="00600DB7" w:rsidP="002D719C">
            <w:pPr>
              <w:spacing w:after="0" w:line="21" w:lineRule="atLeast"/>
              <w:jc w:val="both"/>
              <w:rPr>
                <w:rFonts w:ascii="Times New Roman" w:hAnsi="Times New Roman"/>
                <w:sz w:val="20"/>
                <w:lang w:val="en-GB"/>
              </w:rPr>
            </w:pPr>
            <w:r>
              <w:rPr>
                <w:rFonts w:ascii="Times New Roman" w:hAnsi="Times New Roman"/>
                <w:sz w:val="20"/>
                <w:lang w:val="en-GB"/>
              </w:rPr>
              <w:t>13</w:t>
            </w:r>
          </w:p>
        </w:tc>
      </w:tr>
      <w:tr w:rsidR="008E592A" w14:paraId="52C3ECB1" w14:textId="77777777" w:rsidTr="0025259C">
        <w:tc>
          <w:tcPr>
            <w:tcW w:w="0" w:type="auto"/>
          </w:tcPr>
          <w:p w14:paraId="72EE8F33" w14:textId="30D836B6" w:rsidR="00E619E4" w:rsidRDefault="00E619E4" w:rsidP="002D719C">
            <w:pPr>
              <w:spacing w:after="0" w:line="21" w:lineRule="atLeast"/>
              <w:jc w:val="both"/>
              <w:rPr>
                <w:rFonts w:ascii="Times New Roman" w:hAnsi="Times New Roman"/>
                <w:sz w:val="20"/>
                <w:lang w:val="en-GB"/>
              </w:rPr>
            </w:pPr>
            <w:r>
              <w:rPr>
                <w:rFonts w:ascii="Times New Roman" w:hAnsi="Times New Roman"/>
                <w:sz w:val="20"/>
                <w:lang w:val="en-GB"/>
              </w:rPr>
              <w:t>July 2017</w:t>
            </w:r>
          </w:p>
        </w:tc>
        <w:tc>
          <w:tcPr>
            <w:tcW w:w="0" w:type="auto"/>
          </w:tcPr>
          <w:p w14:paraId="31E889F2" w14:textId="41314614" w:rsidR="00281CEC" w:rsidRDefault="00281CEC" w:rsidP="002D719C">
            <w:pPr>
              <w:spacing w:after="0" w:line="21" w:lineRule="atLeast"/>
              <w:jc w:val="both"/>
              <w:rPr>
                <w:rFonts w:ascii="Times New Roman" w:hAnsi="Times New Roman"/>
                <w:sz w:val="20"/>
                <w:szCs w:val="20"/>
              </w:rPr>
            </w:pPr>
            <w:r>
              <w:rPr>
                <w:rFonts w:ascii="Times New Roman" w:hAnsi="Times New Roman"/>
                <w:sz w:val="20"/>
                <w:szCs w:val="20"/>
              </w:rPr>
              <w:t>Success stories content</w:t>
            </w:r>
            <w:r w:rsidR="008E592A">
              <w:rPr>
                <w:rFonts w:ascii="Times New Roman" w:hAnsi="Times New Roman"/>
                <w:sz w:val="20"/>
                <w:szCs w:val="20"/>
              </w:rPr>
              <w:t xml:space="preserve"> for faith actors and health journalism (1 story for each activity-set)</w:t>
            </w:r>
          </w:p>
          <w:p w14:paraId="7AA151BC" w14:textId="77777777" w:rsidR="003B7D67" w:rsidRDefault="003B7D67" w:rsidP="002D719C">
            <w:pPr>
              <w:spacing w:after="0" w:line="21" w:lineRule="atLeast"/>
              <w:jc w:val="both"/>
              <w:rPr>
                <w:rFonts w:ascii="Times New Roman" w:hAnsi="Times New Roman"/>
                <w:sz w:val="20"/>
                <w:lang w:val="en-GB"/>
              </w:rPr>
            </w:pPr>
            <w:r>
              <w:rPr>
                <w:rFonts w:ascii="Times New Roman" w:hAnsi="Times New Roman"/>
                <w:sz w:val="20"/>
                <w:szCs w:val="20"/>
              </w:rPr>
              <w:t>Updated (on weekly basis) media monitoring database, in excel</w:t>
            </w:r>
            <w:r>
              <w:rPr>
                <w:rFonts w:ascii="Times New Roman" w:hAnsi="Times New Roman"/>
                <w:sz w:val="20"/>
                <w:lang w:val="en-GB"/>
              </w:rPr>
              <w:t xml:space="preserve"> </w:t>
            </w:r>
          </w:p>
          <w:p w14:paraId="44F89854" w14:textId="2A9913AD" w:rsidR="00E619E4" w:rsidRDefault="00DB764E" w:rsidP="002D719C">
            <w:pPr>
              <w:spacing w:after="0" w:line="21" w:lineRule="atLeast"/>
              <w:jc w:val="both"/>
              <w:rPr>
                <w:rFonts w:ascii="Times New Roman" w:hAnsi="Times New Roman"/>
                <w:sz w:val="20"/>
                <w:lang w:val="en-GB"/>
              </w:rPr>
            </w:pPr>
            <w:r>
              <w:rPr>
                <w:rFonts w:ascii="Times New Roman" w:hAnsi="Times New Roman"/>
                <w:sz w:val="20"/>
                <w:lang w:val="en-GB"/>
              </w:rPr>
              <w:t>1 monthly media monitoring report</w:t>
            </w:r>
          </w:p>
        </w:tc>
        <w:tc>
          <w:tcPr>
            <w:tcW w:w="0" w:type="auto"/>
          </w:tcPr>
          <w:p w14:paraId="0FF8B1A6" w14:textId="675C2CC9" w:rsidR="0038769F" w:rsidRDefault="00281CEC" w:rsidP="002D719C">
            <w:pPr>
              <w:spacing w:after="0" w:line="21" w:lineRule="atLeast"/>
              <w:jc w:val="both"/>
              <w:rPr>
                <w:rFonts w:ascii="Times New Roman" w:hAnsi="Times New Roman"/>
                <w:sz w:val="20"/>
                <w:lang w:val="en-GB"/>
              </w:rPr>
            </w:pPr>
            <w:r>
              <w:rPr>
                <w:rFonts w:ascii="Times New Roman" w:hAnsi="Times New Roman"/>
                <w:sz w:val="20"/>
                <w:lang w:val="en-GB"/>
              </w:rPr>
              <w:t>10</w:t>
            </w:r>
          </w:p>
        </w:tc>
      </w:tr>
      <w:tr w:rsidR="008E592A" w14:paraId="3CD2C4FB" w14:textId="77777777" w:rsidTr="0025259C">
        <w:tc>
          <w:tcPr>
            <w:tcW w:w="0" w:type="auto"/>
          </w:tcPr>
          <w:p w14:paraId="57316642" w14:textId="4100E9F2" w:rsidR="00E619E4" w:rsidRDefault="00E619E4" w:rsidP="002D719C">
            <w:pPr>
              <w:spacing w:after="0" w:line="21" w:lineRule="atLeast"/>
              <w:jc w:val="both"/>
              <w:rPr>
                <w:rFonts w:ascii="Times New Roman" w:hAnsi="Times New Roman"/>
                <w:sz w:val="20"/>
                <w:lang w:val="en-GB"/>
              </w:rPr>
            </w:pPr>
            <w:r>
              <w:rPr>
                <w:rFonts w:ascii="Times New Roman" w:hAnsi="Times New Roman"/>
                <w:sz w:val="20"/>
                <w:lang w:val="en-GB"/>
              </w:rPr>
              <w:t>August 2017</w:t>
            </w:r>
          </w:p>
        </w:tc>
        <w:tc>
          <w:tcPr>
            <w:tcW w:w="0" w:type="auto"/>
          </w:tcPr>
          <w:p w14:paraId="5185C837" w14:textId="77777777" w:rsidR="009514A6" w:rsidRDefault="009514A6" w:rsidP="002D719C">
            <w:pPr>
              <w:spacing w:after="0" w:line="21" w:lineRule="atLeast"/>
              <w:jc w:val="both"/>
              <w:rPr>
                <w:rFonts w:ascii="Times New Roman" w:hAnsi="Times New Roman"/>
                <w:sz w:val="20"/>
                <w:szCs w:val="20"/>
              </w:rPr>
            </w:pPr>
            <w:r>
              <w:rPr>
                <w:rFonts w:ascii="Times New Roman" w:hAnsi="Times New Roman"/>
                <w:sz w:val="20"/>
                <w:szCs w:val="20"/>
              </w:rPr>
              <w:t>1 event report central council meeting</w:t>
            </w:r>
          </w:p>
          <w:p w14:paraId="1122845C" w14:textId="77777777" w:rsidR="003B7D67" w:rsidRDefault="003B7D67" w:rsidP="002D719C">
            <w:pPr>
              <w:spacing w:after="0" w:line="21" w:lineRule="atLeast"/>
              <w:jc w:val="both"/>
              <w:rPr>
                <w:rFonts w:ascii="Times New Roman" w:hAnsi="Times New Roman"/>
                <w:sz w:val="20"/>
                <w:lang w:val="en-GB"/>
              </w:rPr>
            </w:pPr>
            <w:r>
              <w:rPr>
                <w:rFonts w:ascii="Times New Roman" w:hAnsi="Times New Roman"/>
                <w:sz w:val="20"/>
                <w:szCs w:val="20"/>
              </w:rPr>
              <w:t>Updated (on weekly basis) media monitoring database, in excel</w:t>
            </w:r>
            <w:r>
              <w:rPr>
                <w:rFonts w:ascii="Times New Roman" w:hAnsi="Times New Roman"/>
                <w:sz w:val="20"/>
                <w:lang w:val="en-GB"/>
              </w:rPr>
              <w:t xml:space="preserve"> </w:t>
            </w:r>
          </w:p>
          <w:p w14:paraId="1D2CDF00" w14:textId="6CD4F52C" w:rsidR="00E619E4" w:rsidRDefault="009123E2" w:rsidP="002D719C">
            <w:pPr>
              <w:tabs>
                <w:tab w:val="left" w:pos="3932"/>
              </w:tabs>
              <w:spacing w:after="0" w:line="21" w:lineRule="atLeast"/>
              <w:jc w:val="both"/>
              <w:rPr>
                <w:rFonts w:ascii="Times New Roman" w:hAnsi="Times New Roman"/>
                <w:sz w:val="20"/>
                <w:lang w:val="en-GB"/>
              </w:rPr>
            </w:pPr>
            <w:r>
              <w:rPr>
                <w:rFonts w:ascii="Times New Roman" w:hAnsi="Times New Roman"/>
                <w:sz w:val="20"/>
                <w:lang w:val="en-GB"/>
              </w:rPr>
              <w:t>1 monthly media monitoring report</w:t>
            </w:r>
            <w:r w:rsidR="008E592A">
              <w:rPr>
                <w:rFonts w:ascii="Times New Roman" w:hAnsi="Times New Roman"/>
                <w:sz w:val="20"/>
                <w:lang w:val="en-GB"/>
              </w:rPr>
              <w:tab/>
            </w:r>
          </w:p>
        </w:tc>
        <w:tc>
          <w:tcPr>
            <w:tcW w:w="0" w:type="auto"/>
          </w:tcPr>
          <w:p w14:paraId="5D73C17D" w14:textId="01BCF975" w:rsidR="0038769F" w:rsidRDefault="00600DB7" w:rsidP="002D719C">
            <w:pPr>
              <w:spacing w:after="0" w:line="21" w:lineRule="atLeast"/>
              <w:jc w:val="both"/>
              <w:rPr>
                <w:rFonts w:ascii="Times New Roman" w:hAnsi="Times New Roman"/>
                <w:sz w:val="20"/>
                <w:lang w:val="en-GB"/>
              </w:rPr>
            </w:pPr>
            <w:r>
              <w:rPr>
                <w:rFonts w:ascii="Times New Roman" w:hAnsi="Times New Roman"/>
                <w:sz w:val="20"/>
                <w:lang w:val="en-GB"/>
              </w:rPr>
              <w:t>8</w:t>
            </w:r>
          </w:p>
        </w:tc>
      </w:tr>
      <w:tr w:rsidR="008E592A" w14:paraId="6F24C711" w14:textId="77777777" w:rsidTr="0025259C">
        <w:tc>
          <w:tcPr>
            <w:tcW w:w="0" w:type="auto"/>
          </w:tcPr>
          <w:p w14:paraId="7CDBB296" w14:textId="145EC285" w:rsidR="00E619E4" w:rsidRDefault="00E619E4" w:rsidP="002D719C">
            <w:pPr>
              <w:spacing w:after="0" w:line="21" w:lineRule="atLeast"/>
              <w:jc w:val="both"/>
              <w:rPr>
                <w:rFonts w:ascii="Times New Roman" w:hAnsi="Times New Roman"/>
                <w:sz w:val="20"/>
                <w:lang w:val="en-GB"/>
              </w:rPr>
            </w:pPr>
            <w:r>
              <w:rPr>
                <w:rFonts w:ascii="Times New Roman" w:hAnsi="Times New Roman"/>
                <w:sz w:val="20"/>
                <w:lang w:val="en-GB"/>
              </w:rPr>
              <w:t>September 2017</w:t>
            </w:r>
          </w:p>
        </w:tc>
        <w:tc>
          <w:tcPr>
            <w:tcW w:w="0" w:type="auto"/>
          </w:tcPr>
          <w:p w14:paraId="4EABE202" w14:textId="77777777" w:rsidR="003B7D67" w:rsidRDefault="003B7D67" w:rsidP="002D719C">
            <w:pPr>
              <w:spacing w:after="0" w:line="21" w:lineRule="atLeast"/>
              <w:jc w:val="both"/>
              <w:rPr>
                <w:rFonts w:ascii="Times New Roman" w:hAnsi="Times New Roman"/>
                <w:sz w:val="20"/>
                <w:lang w:val="en-GB"/>
              </w:rPr>
            </w:pPr>
            <w:r>
              <w:rPr>
                <w:rFonts w:ascii="Times New Roman" w:hAnsi="Times New Roman"/>
                <w:sz w:val="20"/>
                <w:szCs w:val="20"/>
              </w:rPr>
              <w:t>Updated (on weekly basis) media monitoring database, in excel</w:t>
            </w:r>
            <w:r>
              <w:rPr>
                <w:rFonts w:ascii="Times New Roman" w:hAnsi="Times New Roman"/>
                <w:sz w:val="20"/>
                <w:lang w:val="en-GB"/>
              </w:rPr>
              <w:t xml:space="preserve"> </w:t>
            </w:r>
          </w:p>
          <w:p w14:paraId="77AC3156" w14:textId="77777777" w:rsidR="00600DB7" w:rsidRDefault="00600DB7" w:rsidP="002D719C">
            <w:pPr>
              <w:spacing w:after="0" w:line="21" w:lineRule="atLeast"/>
              <w:jc w:val="both"/>
              <w:rPr>
                <w:rFonts w:ascii="Times New Roman" w:hAnsi="Times New Roman"/>
                <w:sz w:val="20"/>
                <w:lang w:val="en-GB"/>
              </w:rPr>
            </w:pPr>
            <w:r>
              <w:rPr>
                <w:rFonts w:ascii="Times New Roman" w:hAnsi="Times New Roman"/>
                <w:sz w:val="20"/>
                <w:lang w:val="en-GB"/>
              </w:rPr>
              <w:t xml:space="preserve">1 monthly media monitoring report </w:t>
            </w:r>
          </w:p>
          <w:p w14:paraId="135F29CB" w14:textId="23EDA0A3" w:rsidR="00E619E4" w:rsidRDefault="00B87C05" w:rsidP="002D719C">
            <w:pPr>
              <w:spacing w:after="0" w:line="21" w:lineRule="atLeast"/>
              <w:jc w:val="both"/>
              <w:rPr>
                <w:rFonts w:ascii="Times New Roman" w:hAnsi="Times New Roman"/>
                <w:sz w:val="20"/>
                <w:lang w:val="en-GB"/>
              </w:rPr>
            </w:pPr>
            <w:r>
              <w:rPr>
                <w:rFonts w:ascii="Times New Roman" w:hAnsi="Times New Roman"/>
                <w:sz w:val="20"/>
                <w:lang w:val="en-GB"/>
              </w:rPr>
              <w:t>1 endline media report, based on media monitoring data</w:t>
            </w:r>
          </w:p>
        </w:tc>
        <w:tc>
          <w:tcPr>
            <w:tcW w:w="0" w:type="auto"/>
          </w:tcPr>
          <w:p w14:paraId="44D3099E" w14:textId="6E38525F" w:rsidR="0038769F" w:rsidRDefault="00600DB7" w:rsidP="002D719C">
            <w:pPr>
              <w:spacing w:after="0" w:line="21" w:lineRule="atLeast"/>
              <w:jc w:val="both"/>
              <w:rPr>
                <w:rFonts w:ascii="Times New Roman" w:hAnsi="Times New Roman"/>
                <w:sz w:val="20"/>
                <w:lang w:val="en-GB"/>
              </w:rPr>
            </w:pPr>
            <w:r>
              <w:rPr>
                <w:rFonts w:ascii="Times New Roman" w:hAnsi="Times New Roman"/>
                <w:sz w:val="20"/>
                <w:lang w:val="en-GB"/>
              </w:rPr>
              <w:t>13</w:t>
            </w:r>
          </w:p>
        </w:tc>
      </w:tr>
      <w:tr w:rsidR="008E592A" w14:paraId="024DC53E" w14:textId="77777777" w:rsidTr="004A1A7E">
        <w:tc>
          <w:tcPr>
            <w:tcW w:w="0" w:type="auto"/>
            <w:gridSpan w:val="2"/>
          </w:tcPr>
          <w:p w14:paraId="4A886574" w14:textId="7258FB47" w:rsidR="004A1A7E" w:rsidRPr="004A1A7E" w:rsidRDefault="004A1A7E" w:rsidP="002D719C">
            <w:pPr>
              <w:spacing w:after="0" w:line="21" w:lineRule="atLeast"/>
              <w:jc w:val="both"/>
              <w:rPr>
                <w:rFonts w:ascii="Times New Roman" w:hAnsi="Times New Roman"/>
                <w:i/>
                <w:sz w:val="20"/>
                <w:lang w:val="en-GB"/>
              </w:rPr>
            </w:pPr>
            <w:r w:rsidRPr="004A1A7E">
              <w:rPr>
                <w:rFonts w:ascii="Times New Roman" w:hAnsi="Times New Roman"/>
                <w:i/>
                <w:sz w:val="20"/>
                <w:lang w:val="en-GB"/>
              </w:rPr>
              <w:t>Total Allocated Days</w:t>
            </w:r>
          </w:p>
        </w:tc>
        <w:tc>
          <w:tcPr>
            <w:tcW w:w="0" w:type="auto"/>
          </w:tcPr>
          <w:p w14:paraId="6DA8DDB1" w14:textId="591D0D8D" w:rsidR="004A1A7E" w:rsidRPr="004A1A7E" w:rsidRDefault="004A1A7E" w:rsidP="002D719C">
            <w:pPr>
              <w:spacing w:after="0" w:line="21" w:lineRule="atLeast"/>
              <w:jc w:val="both"/>
              <w:rPr>
                <w:rFonts w:ascii="Times New Roman" w:hAnsi="Times New Roman"/>
                <w:i/>
                <w:sz w:val="20"/>
                <w:lang w:val="en-GB"/>
              </w:rPr>
            </w:pPr>
            <w:r>
              <w:rPr>
                <w:rFonts w:ascii="Times New Roman" w:hAnsi="Times New Roman"/>
                <w:i/>
                <w:sz w:val="20"/>
                <w:lang w:val="en-GB"/>
              </w:rPr>
              <w:t>1</w:t>
            </w:r>
            <w:r w:rsidR="00281CEC">
              <w:rPr>
                <w:rFonts w:ascii="Times New Roman" w:hAnsi="Times New Roman"/>
                <w:i/>
                <w:sz w:val="20"/>
                <w:lang w:val="en-GB"/>
              </w:rPr>
              <w:t>08</w:t>
            </w:r>
          </w:p>
        </w:tc>
      </w:tr>
    </w:tbl>
    <w:p w14:paraId="62E0E95C" w14:textId="77777777" w:rsidR="00492542" w:rsidRDefault="00492542" w:rsidP="002D719C">
      <w:pPr>
        <w:spacing w:after="0" w:line="21" w:lineRule="atLeast"/>
        <w:jc w:val="both"/>
        <w:rPr>
          <w:rFonts w:ascii="Arial" w:hAnsi="Arial" w:cs="Arial"/>
          <w:b/>
          <w:sz w:val="20"/>
          <w:lang w:val="en-GB"/>
        </w:rPr>
      </w:pPr>
    </w:p>
    <w:p w14:paraId="5E3E3317" w14:textId="66F85B13" w:rsidR="00EF47D2" w:rsidRPr="00F36AA1" w:rsidRDefault="00EF47D2" w:rsidP="002D719C">
      <w:pPr>
        <w:spacing w:after="0" w:line="21" w:lineRule="atLeast"/>
        <w:jc w:val="both"/>
        <w:rPr>
          <w:rFonts w:ascii="Arial" w:hAnsi="Arial" w:cs="Arial"/>
          <w:b/>
          <w:sz w:val="20"/>
          <w:lang w:val="en-GB"/>
        </w:rPr>
      </w:pPr>
      <w:r w:rsidRPr="00F36AA1">
        <w:rPr>
          <w:rFonts w:ascii="Arial" w:hAnsi="Arial" w:cs="Arial"/>
          <w:b/>
          <w:sz w:val="20"/>
          <w:lang w:val="en-GB"/>
        </w:rPr>
        <w:t>Locations</w:t>
      </w:r>
    </w:p>
    <w:p w14:paraId="133AEF25" w14:textId="28628E25" w:rsidR="00EF47D2" w:rsidRPr="00F36AA1" w:rsidRDefault="00596E09" w:rsidP="002D719C">
      <w:pPr>
        <w:spacing w:after="0" w:line="21" w:lineRule="atLeast"/>
        <w:jc w:val="both"/>
        <w:rPr>
          <w:rFonts w:ascii="Times New Roman" w:hAnsi="Times New Roman"/>
          <w:sz w:val="20"/>
          <w:lang w:val="en-GB"/>
        </w:rPr>
      </w:pPr>
      <w:r w:rsidRPr="00F36AA1">
        <w:rPr>
          <w:rFonts w:ascii="Times New Roman" w:hAnsi="Times New Roman"/>
          <w:sz w:val="20"/>
          <w:lang w:val="en-GB"/>
        </w:rPr>
        <w:t>Islamabad</w:t>
      </w:r>
      <w:r w:rsidR="00AD68DA" w:rsidRPr="00F36AA1">
        <w:rPr>
          <w:rFonts w:ascii="Times New Roman" w:hAnsi="Times New Roman"/>
          <w:sz w:val="20"/>
          <w:lang w:val="en-GB"/>
        </w:rPr>
        <w:t xml:space="preserve"> and Karachi, and </w:t>
      </w:r>
      <w:r w:rsidR="00A13B52">
        <w:rPr>
          <w:rFonts w:ascii="Times New Roman" w:hAnsi="Times New Roman"/>
          <w:sz w:val="20"/>
          <w:lang w:val="en-GB"/>
        </w:rPr>
        <w:t>10</w:t>
      </w:r>
      <w:r w:rsidR="00AD68DA" w:rsidRPr="00F36AA1">
        <w:rPr>
          <w:rFonts w:ascii="Times New Roman" w:hAnsi="Times New Roman"/>
          <w:sz w:val="20"/>
          <w:lang w:val="en-GB"/>
        </w:rPr>
        <w:t xml:space="preserve"> </w:t>
      </w:r>
      <w:r w:rsidR="00A13B52">
        <w:rPr>
          <w:rFonts w:ascii="Times New Roman" w:hAnsi="Times New Roman"/>
          <w:sz w:val="20"/>
          <w:lang w:val="en-GB"/>
        </w:rPr>
        <w:t>program</w:t>
      </w:r>
      <w:r w:rsidR="00AD68DA" w:rsidRPr="00F36AA1">
        <w:rPr>
          <w:rFonts w:ascii="Times New Roman" w:hAnsi="Times New Roman"/>
          <w:sz w:val="20"/>
          <w:lang w:val="en-GB"/>
        </w:rPr>
        <w:t xml:space="preserve"> districts of </w:t>
      </w:r>
      <w:r w:rsidR="00175205">
        <w:rPr>
          <w:rFonts w:ascii="Times New Roman" w:hAnsi="Times New Roman"/>
          <w:sz w:val="20"/>
          <w:lang w:val="en-GB"/>
        </w:rPr>
        <w:t>Mirpurkhas, Matiari, Sanghar, Sukkur, Umerkot,  Ghotki, Jacobabad, Larkana, Naushahro-</w:t>
      </w:r>
      <w:r w:rsidR="00175205" w:rsidRPr="00175205">
        <w:rPr>
          <w:rFonts w:ascii="Times New Roman" w:hAnsi="Times New Roman"/>
          <w:sz w:val="20"/>
          <w:lang w:val="en-GB"/>
        </w:rPr>
        <w:t>Feroz</w:t>
      </w:r>
      <w:r w:rsidR="00175205">
        <w:rPr>
          <w:rFonts w:ascii="Times New Roman" w:hAnsi="Times New Roman"/>
          <w:sz w:val="20"/>
          <w:lang w:val="en-GB"/>
        </w:rPr>
        <w:t>, and S</w:t>
      </w:r>
      <w:r w:rsidR="00175205" w:rsidRPr="00175205">
        <w:rPr>
          <w:rFonts w:ascii="Times New Roman" w:hAnsi="Times New Roman"/>
          <w:sz w:val="20"/>
          <w:lang w:val="en-GB"/>
        </w:rPr>
        <w:t>hikarpur</w:t>
      </w:r>
      <w:r w:rsidR="00175205">
        <w:rPr>
          <w:rFonts w:ascii="Times New Roman" w:hAnsi="Times New Roman"/>
          <w:sz w:val="20"/>
          <w:lang w:val="en-GB"/>
        </w:rPr>
        <w:t xml:space="preserve"> </w:t>
      </w:r>
      <w:r w:rsidR="00343399" w:rsidRPr="00F36AA1">
        <w:rPr>
          <w:rFonts w:ascii="Times New Roman" w:hAnsi="Times New Roman"/>
          <w:sz w:val="20"/>
          <w:lang w:val="en-GB"/>
        </w:rPr>
        <w:t>in Sindh province</w:t>
      </w:r>
      <w:r w:rsidR="00AD68DA" w:rsidRPr="00F36AA1">
        <w:rPr>
          <w:rFonts w:ascii="Times New Roman" w:hAnsi="Times New Roman"/>
          <w:sz w:val="20"/>
          <w:lang w:val="en-GB"/>
        </w:rPr>
        <w:t xml:space="preserve">. </w:t>
      </w:r>
      <w:r w:rsidRPr="00F36AA1">
        <w:rPr>
          <w:rFonts w:ascii="Times New Roman" w:hAnsi="Times New Roman"/>
          <w:sz w:val="20"/>
          <w:lang w:val="en-GB"/>
        </w:rPr>
        <w:t>Any further locations t</w:t>
      </w:r>
      <w:r w:rsidR="00EF47D2" w:rsidRPr="00F36AA1">
        <w:rPr>
          <w:rFonts w:ascii="Times New Roman" w:hAnsi="Times New Roman"/>
          <w:sz w:val="20"/>
          <w:lang w:val="en-GB"/>
        </w:rPr>
        <w:t xml:space="preserve">o be determined as per the requirements of the scope of work. </w:t>
      </w:r>
    </w:p>
    <w:p w14:paraId="15D6925A" w14:textId="77777777" w:rsidR="00AB6995" w:rsidRPr="00F36AA1" w:rsidRDefault="00AB6995" w:rsidP="002D719C">
      <w:pPr>
        <w:spacing w:after="0" w:line="21" w:lineRule="atLeast"/>
        <w:jc w:val="both"/>
        <w:rPr>
          <w:rFonts w:ascii="Arial" w:hAnsi="Arial" w:cs="Arial"/>
          <w:sz w:val="20"/>
          <w:lang w:val="en-GB"/>
        </w:rPr>
      </w:pPr>
    </w:p>
    <w:p w14:paraId="63B94735" w14:textId="77777777" w:rsidR="00EF47D2" w:rsidRPr="00F36AA1" w:rsidRDefault="00EF47D2" w:rsidP="002D719C">
      <w:pPr>
        <w:spacing w:after="0" w:line="21" w:lineRule="atLeast"/>
        <w:jc w:val="both"/>
        <w:rPr>
          <w:rFonts w:ascii="Arial" w:hAnsi="Arial" w:cs="Arial"/>
          <w:b/>
          <w:sz w:val="20"/>
          <w:lang w:val="en-GB"/>
        </w:rPr>
      </w:pPr>
      <w:r w:rsidRPr="00F36AA1">
        <w:rPr>
          <w:rFonts w:ascii="Arial" w:hAnsi="Arial" w:cs="Arial"/>
          <w:b/>
          <w:sz w:val="20"/>
          <w:lang w:val="en-GB"/>
        </w:rPr>
        <w:t>Reporting and Management</w:t>
      </w:r>
    </w:p>
    <w:p w14:paraId="55EDA527" w14:textId="372F3A21" w:rsidR="00EF47D2" w:rsidRPr="00F36AA1" w:rsidRDefault="00EF47D2" w:rsidP="002D719C">
      <w:pPr>
        <w:spacing w:after="0" w:line="21" w:lineRule="atLeast"/>
        <w:jc w:val="both"/>
        <w:rPr>
          <w:rFonts w:ascii="Times New Roman" w:hAnsi="Times New Roman"/>
          <w:sz w:val="20"/>
          <w:lang w:val="en-GB"/>
        </w:rPr>
      </w:pPr>
      <w:r w:rsidRPr="00F36AA1">
        <w:rPr>
          <w:rFonts w:ascii="Times New Roman" w:hAnsi="Times New Roman"/>
          <w:sz w:val="20"/>
          <w:lang w:val="en-GB"/>
        </w:rPr>
        <w:t xml:space="preserve">The </w:t>
      </w:r>
      <w:r w:rsidR="00B82607" w:rsidRPr="00F36AA1">
        <w:rPr>
          <w:rFonts w:ascii="Times New Roman" w:hAnsi="Times New Roman"/>
          <w:sz w:val="20"/>
          <w:lang w:val="en-GB"/>
        </w:rPr>
        <w:t>consultant</w:t>
      </w:r>
      <w:r w:rsidR="00D341DA">
        <w:rPr>
          <w:rFonts w:ascii="Times New Roman" w:hAnsi="Times New Roman"/>
          <w:sz w:val="20"/>
          <w:lang w:val="en-GB"/>
        </w:rPr>
        <w:t>s</w:t>
      </w:r>
      <w:r w:rsidRPr="00F36AA1">
        <w:rPr>
          <w:rFonts w:ascii="Times New Roman" w:hAnsi="Times New Roman"/>
          <w:sz w:val="20"/>
          <w:lang w:val="en-GB"/>
        </w:rPr>
        <w:t xml:space="preserve"> will work closely with and report to </w:t>
      </w:r>
      <w:r w:rsidR="00E219BE">
        <w:rPr>
          <w:rFonts w:ascii="Times New Roman" w:hAnsi="Times New Roman"/>
          <w:sz w:val="20"/>
          <w:lang w:val="en-GB"/>
        </w:rPr>
        <w:t>SBC</w:t>
      </w:r>
      <w:r w:rsidR="00B82607" w:rsidRPr="00F36AA1">
        <w:rPr>
          <w:rFonts w:ascii="Times New Roman" w:hAnsi="Times New Roman"/>
          <w:sz w:val="20"/>
          <w:lang w:val="en-GB"/>
        </w:rPr>
        <w:t>C Specialist at HCC</w:t>
      </w:r>
      <w:r w:rsidR="003253DA">
        <w:rPr>
          <w:rFonts w:ascii="Times New Roman" w:hAnsi="Times New Roman"/>
          <w:sz w:val="20"/>
          <w:lang w:val="en-GB"/>
        </w:rPr>
        <w:t xml:space="preserve"> (CCPP Islamabad office)</w:t>
      </w:r>
      <w:r w:rsidRPr="00F36AA1">
        <w:rPr>
          <w:rFonts w:ascii="Times New Roman" w:hAnsi="Times New Roman"/>
          <w:sz w:val="20"/>
          <w:lang w:val="en-GB"/>
        </w:rPr>
        <w:t xml:space="preserve">.  </w:t>
      </w:r>
      <w:r w:rsidR="00B82607" w:rsidRPr="00F36AA1">
        <w:rPr>
          <w:rFonts w:ascii="Times New Roman" w:hAnsi="Times New Roman"/>
          <w:sz w:val="20"/>
          <w:lang w:val="en-GB"/>
        </w:rPr>
        <w:t>HCC</w:t>
      </w:r>
      <w:r w:rsidRPr="00F36AA1">
        <w:rPr>
          <w:rFonts w:ascii="Times New Roman" w:hAnsi="Times New Roman"/>
          <w:sz w:val="20"/>
          <w:lang w:val="en-GB"/>
        </w:rPr>
        <w:t xml:space="preserve">’s </w:t>
      </w:r>
      <w:r w:rsidR="00B82607" w:rsidRPr="00F36AA1">
        <w:rPr>
          <w:rFonts w:ascii="Times New Roman" w:hAnsi="Times New Roman"/>
          <w:sz w:val="20"/>
          <w:lang w:val="en-GB"/>
        </w:rPr>
        <w:t xml:space="preserve">larger programme team </w:t>
      </w:r>
      <w:r w:rsidRPr="00F36AA1">
        <w:rPr>
          <w:rFonts w:ascii="Times New Roman" w:hAnsi="Times New Roman"/>
          <w:sz w:val="20"/>
          <w:lang w:val="en-GB"/>
        </w:rPr>
        <w:t xml:space="preserve">will </w:t>
      </w:r>
      <w:r w:rsidR="00175205">
        <w:rPr>
          <w:rFonts w:ascii="Times New Roman" w:hAnsi="Times New Roman"/>
          <w:sz w:val="20"/>
          <w:lang w:val="en-GB"/>
        </w:rPr>
        <w:t>also be included</w:t>
      </w:r>
      <w:r w:rsidR="00B82607" w:rsidRPr="00F36AA1">
        <w:rPr>
          <w:rFonts w:ascii="Times New Roman" w:hAnsi="Times New Roman"/>
          <w:sz w:val="20"/>
          <w:lang w:val="en-GB"/>
        </w:rPr>
        <w:t xml:space="preserve"> </w:t>
      </w:r>
      <w:r w:rsidRPr="00F36AA1">
        <w:rPr>
          <w:rFonts w:ascii="Times New Roman" w:hAnsi="Times New Roman"/>
          <w:sz w:val="20"/>
          <w:lang w:val="en-GB"/>
        </w:rPr>
        <w:t xml:space="preserve">for technical </w:t>
      </w:r>
      <w:r w:rsidR="00175205">
        <w:rPr>
          <w:rFonts w:ascii="Times New Roman" w:hAnsi="Times New Roman"/>
          <w:sz w:val="20"/>
          <w:lang w:val="en-GB"/>
        </w:rPr>
        <w:t>and operational support.</w:t>
      </w:r>
    </w:p>
    <w:p w14:paraId="18E5AE66" w14:textId="5F237BD8" w:rsidR="00EF47D2" w:rsidRPr="00F36AA1" w:rsidRDefault="009F3D8C" w:rsidP="002D719C">
      <w:pPr>
        <w:tabs>
          <w:tab w:val="left" w:pos="4686"/>
        </w:tabs>
        <w:spacing w:after="0" w:line="21" w:lineRule="atLeast"/>
        <w:jc w:val="both"/>
        <w:rPr>
          <w:rFonts w:ascii="Arial" w:hAnsi="Arial" w:cs="Arial"/>
          <w:sz w:val="20"/>
          <w:lang w:val="en-GB"/>
        </w:rPr>
      </w:pPr>
      <w:r>
        <w:rPr>
          <w:rFonts w:ascii="Arial" w:hAnsi="Arial" w:cs="Arial"/>
          <w:sz w:val="20"/>
          <w:lang w:val="en-GB"/>
        </w:rPr>
        <w:tab/>
      </w:r>
    </w:p>
    <w:p w14:paraId="3E6041BE" w14:textId="77777777" w:rsidR="00EF47D2" w:rsidRPr="00F36AA1" w:rsidRDefault="00EF47D2" w:rsidP="002D719C">
      <w:pPr>
        <w:spacing w:after="0" w:line="21" w:lineRule="atLeast"/>
        <w:jc w:val="both"/>
        <w:rPr>
          <w:rFonts w:ascii="Times New Roman" w:hAnsi="Times New Roman"/>
          <w:sz w:val="20"/>
          <w:lang w:val="en-GB"/>
        </w:rPr>
      </w:pPr>
      <w:r w:rsidRPr="00F36AA1">
        <w:rPr>
          <w:rFonts w:ascii="Times New Roman" w:hAnsi="Times New Roman"/>
          <w:sz w:val="20"/>
          <w:lang w:val="en-GB"/>
        </w:rPr>
        <w:lastRenderedPageBreak/>
        <w:t>Payments will be made in arrears on satisfactory delivery of the assignment and the submission of a valid invoice (with supporting evidence).</w:t>
      </w:r>
    </w:p>
    <w:p w14:paraId="57BD0FA2" w14:textId="77777777" w:rsidR="00EF47D2" w:rsidRPr="00F36AA1" w:rsidRDefault="00EF47D2" w:rsidP="002D719C">
      <w:pPr>
        <w:spacing w:after="0" w:line="21" w:lineRule="atLeast"/>
        <w:jc w:val="both"/>
        <w:rPr>
          <w:rFonts w:ascii="Arial" w:hAnsi="Arial" w:cs="Arial"/>
          <w:sz w:val="20"/>
          <w:lang w:val="en-GB"/>
        </w:rPr>
      </w:pPr>
    </w:p>
    <w:p w14:paraId="0B0DAAEC" w14:textId="77777777" w:rsidR="00EF47D2" w:rsidRPr="00F36AA1" w:rsidRDefault="00B82607" w:rsidP="002D719C">
      <w:pPr>
        <w:spacing w:after="0" w:line="21" w:lineRule="atLeast"/>
        <w:jc w:val="both"/>
        <w:rPr>
          <w:rFonts w:ascii="Arial" w:hAnsi="Arial" w:cs="Arial"/>
          <w:b/>
          <w:sz w:val="20"/>
          <w:lang w:val="en-GB"/>
        </w:rPr>
      </w:pPr>
      <w:r w:rsidRPr="00F36AA1">
        <w:rPr>
          <w:rFonts w:ascii="Arial" w:hAnsi="Arial" w:cs="Arial"/>
          <w:b/>
          <w:sz w:val="20"/>
          <w:lang w:val="en-GB"/>
        </w:rPr>
        <w:t>Consultant</w:t>
      </w:r>
      <w:r w:rsidR="00EF47D2" w:rsidRPr="00F36AA1">
        <w:rPr>
          <w:rFonts w:ascii="Arial" w:hAnsi="Arial" w:cs="Arial"/>
          <w:b/>
          <w:sz w:val="20"/>
          <w:lang w:val="en-GB"/>
        </w:rPr>
        <w:t xml:space="preserve"> </w:t>
      </w:r>
      <w:r w:rsidRPr="00F36AA1">
        <w:rPr>
          <w:rFonts w:ascii="Arial" w:hAnsi="Arial" w:cs="Arial"/>
          <w:b/>
          <w:sz w:val="20"/>
          <w:lang w:val="en-GB"/>
        </w:rPr>
        <w:t>Capacities</w:t>
      </w:r>
    </w:p>
    <w:p w14:paraId="2662D6E2" w14:textId="7CF93CB7" w:rsidR="00EF47D2" w:rsidRPr="00F36AA1" w:rsidRDefault="00175205" w:rsidP="002D719C">
      <w:pPr>
        <w:spacing w:after="0" w:line="21" w:lineRule="atLeast"/>
        <w:jc w:val="both"/>
        <w:rPr>
          <w:rFonts w:ascii="Times New Roman" w:hAnsi="Times New Roman"/>
          <w:sz w:val="20"/>
          <w:lang w:val="en-GB"/>
        </w:rPr>
      </w:pPr>
      <w:r>
        <w:rPr>
          <w:rFonts w:ascii="Times New Roman" w:hAnsi="Times New Roman"/>
          <w:sz w:val="20"/>
          <w:lang w:val="en-GB"/>
        </w:rPr>
        <w:t xml:space="preserve">The consultant should </w:t>
      </w:r>
      <w:r w:rsidR="00EF47D2" w:rsidRPr="00F36AA1">
        <w:rPr>
          <w:rFonts w:ascii="Times New Roman" w:hAnsi="Times New Roman"/>
          <w:sz w:val="20"/>
          <w:lang w:val="en-GB"/>
        </w:rPr>
        <w:t xml:space="preserve">have </w:t>
      </w:r>
      <w:r w:rsidR="00342515" w:rsidRPr="00F36AA1">
        <w:rPr>
          <w:rFonts w:ascii="Times New Roman" w:hAnsi="Times New Roman"/>
          <w:sz w:val="20"/>
          <w:lang w:val="en-GB"/>
        </w:rPr>
        <w:t xml:space="preserve">the </w:t>
      </w:r>
      <w:r w:rsidR="00EF47D2" w:rsidRPr="00F36AA1">
        <w:rPr>
          <w:rFonts w:ascii="Times New Roman" w:hAnsi="Times New Roman"/>
          <w:sz w:val="20"/>
          <w:lang w:val="en-GB"/>
        </w:rPr>
        <w:t>following capacities:</w:t>
      </w:r>
    </w:p>
    <w:p w14:paraId="38DA69F4" w14:textId="77777777" w:rsidR="00EF47D2" w:rsidRPr="00F36AA1" w:rsidRDefault="005632A7" w:rsidP="002D719C">
      <w:pPr>
        <w:tabs>
          <w:tab w:val="left" w:pos="2160"/>
        </w:tabs>
        <w:spacing w:after="0" w:line="21" w:lineRule="atLeast"/>
        <w:jc w:val="both"/>
        <w:rPr>
          <w:rFonts w:ascii="Times New Roman" w:hAnsi="Times New Roman"/>
          <w:sz w:val="20"/>
          <w:lang w:val="en-GB"/>
        </w:rPr>
      </w:pPr>
      <w:r w:rsidRPr="00F36AA1">
        <w:rPr>
          <w:rFonts w:ascii="Times New Roman" w:hAnsi="Times New Roman"/>
          <w:sz w:val="20"/>
          <w:lang w:val="en-GB"/>
        </w:rPr>
        <w:tab/>
      </w:r>
    </w:p>
    <w:p w14:paraId="2E1F84EB" w14:textId="5D30D66A" w:rsidR="00342515" w:rsidRPr="00F36AA1" w:rsidRDefault="00342515" w:rsidP="002D719C">
      <w:pPr>
        <w:numPr>
          <w:ilvl w:val="0"/>
          <w:numId w:val="12"/>
        </w:numPr>
        <w:spacing w:after="0" w:line="21" w:lineRule="atLeast"/>
        <w:jc w:val="both"/>
        <w:rPr>
          <w:rFonts w:ascii="Times New Roman" w:hAnsi="Times New Roman"/>
          <w:sz w:val="20"/>
          <w:lang w:val="en-GB"/>
        </w:rPr>
      </w:pPr>
      <w:r w:rsidRPr="00F36AA1">
        <w:rPr>
          <w:rFonts w:ascii="Times New Roman" w:hAnsi="Times New Roman"/>
          <w:sz w:val="20"/>
          <w:lang w:val="en-GB"/>
        </w:rPr>
        <w:t>Demonstrable e</w:t>
      </w:r>
      <w:r w:rsidR="00EF47D2" w:rsidRPr="00F36AA1">
        <w:rPr>
          <w:rFonts w:ascii="Times New Roman" w:hAnsi="Times New Roman"/>
          <w:sz w:val="20"/>
          <w:lang w:val="en-GB"/>
        </w:rPr>
        <w:t xml:space="preserve">xpertise on </w:t>
      </w:r>
      <w:r w:rsidR="00175205">
        <w:rPr>
          <w:rFonts w:ascii="Times New Roman" w:hAnsi="Times New Roman"/>
          <w:sz w:val="20"/>
          <w:lang w:val="en-GB"/>
        </w:rPr>
        <w:t>faith actors</w:t>
      </w:r>
      <w:r w:rsidR="00B60188">
        <w:rPr>
          <w:rFonts w:ascii="Times New Roman" w:hAnsi="Times New Roman"/>
          <w:sz w:val="20"/>
          <w:lang w:val="en-GB"/>
        </w:rPr>
        <w:t xml:space="preserve"> or journalist trainings</w:t>
      </w:r>
      <w:r w:rsidR="00175205">
        <w:rPr>
          <w:rFonts w:ascii="Times New Roman" w:hAnsi="Times New Roman"/>
          <w:sz w:val="20"/>
          <w:lang w:val="en-GB"/>
        </w:rPr>
        <w:t>, particularly within the context of MNCH</w:t>
      </w:r>
      <w:r w:rsidRPr="00F36AA1">
        <w:rPr>
          <w:rFonts w:ascii="Times New Roman" w:hAnsi="Times New Roman"/>
          <w:sz w:val="20"/>
          <w:lang w:val="en-GB"/>
        </w:rPr>
        <w:t>.</w:t>
      </w:r>
    </w:p>
    <w:p w14:paraId="0A3AE598" w14:textId="15E75FA3" w:rsidR="00342515" w:rsidRPr="00F36AA1" w:rsidRDefault="00EF47D2" w:rsidP="002D719C">
      <w:pPr>
        <w:numPr>
          <w:ilvl w:val="0"/>
          <w:numId w:val="12"/>
        </w:numPr>
        <w:spacing w:after="0" w:line="21" w:lineRule="atLeast"/>
        <w:jc w:val="both"/>
        <w:rPr>
          <w:rFonts w:ascii="Times New Roman" w:hAnsi="Times New Roman"/>
          <w:sz w:val="20"/>
          <w:lang w:val="en-GB"/>
        </w:rPr>
      </w:pPr>
      <w:r w:rsidRPr="00F36AA1">
        <w:rPr>
          <w:rFonts w:ascii="Times New Roman" w:hAnsi="Times New Roman"/>
          <w:sz w:val="20"/>
          <w:lang w:val="en-GB"/>
        </w:rPr>
        <w:t>Demons</w:t>
      </w:r>
      <w:r w:rsidR="00175205">
        <w:rPr>
          <w:rFonts w:ascii="Times New Roman" w:hAnsi="Times New Roman"/>
          <w:sz w:val="20"/>
          <w:lang w:val="en-GB"/>
        </w:rPr>
        <w:t xml:space="preserve">trable experience in </w:t>
      </w:r>
      <w:r w:rsidR="00B60188">
        <w:rPr>
          <w:rFonts w:ascii="Times New Roman" w:hAnsi="Times New Roman"/>
          <w:sz w:val="20"/>
          <w:lang w:val="en-GB"/>
        </w:rPr>
        <w:t>undertaking media monitoring</w:t>
      </w:r>
      <w:r w:rsidRPr="00F36AA1">
        <w:rPr>
          <w:rFonts w:ascii="Times New Roman" w:hAnsi="Times New Roman"/>
          <w:sz w:val="20"/>
          <w:lang w:val="en-GB"/>
        </w:rPr>
        <w:t xml:space="preserve">, preferably </w:t>
      </w:r>
      <w:r w:rsidR="00B60188">
        <w:rPr>
          <w:rFonts w:ascii="Times New Roman" w:hAnsi="Times New Roman"/>
          <w:sz w:val="20"/>
          <w:lang w:val="en-GB"/>
        </w:rPr>
        <w:t>within the context of</w:t>
      </w:r>
      <w:r w:rsidR="00342515" w:rsidRPr="00F36AA1">
        <w:rPr>
          <w:rFonts w:ascii="Times New Roman" w:hAnsi="Times New Roman"/>
          <w:sz w:val="20"/>
          <w:lang w:val="en-GB"/>
        </w:rPr>
        <w:t xml:space="preserve"> </w:t>
      </w:r>
      <w:r w:rsidRPr="00F36AA1">
        <w:rPr>
          <w:rFonts w:ascii="Times New Roman" w:hAnsi="Times New Roman"/>
          <w:sz w:val="20"/>
          <w:lang w:val="en-GB"/>
        </w:rPr>
        <w:t>MN</w:t>
      </w:r>
      <w:r w:rsidR="00175205">
        <w:rPr>
          <w:rFonts w:ascii="Times New Roman" w:hAnsi="Times New Roman"/>
          <w:sz w:val="20"/>
          <w:lang w:val="en-GB"/>
        </w:rPr>
        <w:t>C</w:t>
      </w:r>
      <w:r w:rsidRPr="00F36AA1">
        <w:rPr>
          <w:rFonts w:ascii="Times New Roman" w:hAnsi="Times New Roman"/>
          <w:sz w:val="20"/>
          <w:lang w:val="en-GB"/>
        </w:rPr>
        <w:t>H.</w:t>
      </w:r>
    </w:p>
    <w:p w14:paraId="1A3BF46A" w14:textId="2C8A3E30" w:rsidR="00EF47D2" w:rsidRPr="00F36AA1" w:rsidRDefault="00EF47D2" w:rsidP="002D719C">
      <w:pPr>
        <w:numPr>
          <w:ilvl w:val="0"/>
          <w:numId w:val="12"/>
        </w:numPr>
        <w:spacing w:after="0" w:line="21" w:lineRule="atLeast"/>
        <w:jc w:val="both"/>
        <w:rPr>
          <w:rFonts w:ascii="Times New Roman" w:hAnsi="Times New Roman"/>
          <w:sz w:val="20"/>
          <w:lang w:val="en-GB"/>
        </w:rPr>
      </w:pPr>
      <w:r w:rsidRPr="00F36AA1">
        <w:rPr>
          <w:rFonts w:ascii="Times New Roman" w:hAnsi="Times New Roman"/>
          <w:sz w:val="20"/>
          <w:lang w:val="en-GB"/>
        </w:rPr>
        <w:t xml:space="preserve">Familiarity with the </w:t>
      </w:r>
      <w:r w:rsidR="00342515" w:rsidRPr="00F36AA1">
        <w:rPr>
          <w:rFonts w:ascii="Times New Roman" w:hAnsi="Times New Roman"/>
          <w:sz w:val="20"/>
          <w:lang w:val="en-GB"/>
        </w:rPr>
        <w:t xml:space="preserve">development and/or </w:t>
      </w:r>
      <w:r w:rsidRPr="00F36AA1">
        <w:rPr>
          <w:rFonts w:ascii="Times New Roman" w:hAnsi="Times New Roman"/>
          <w:sz w:val="20"/>
          <w:lang w:val="en-GB"/>
        </w:rPr>
        <w:t>MN</w:t>
      </w:r>
      <w:r w:rsidR="00175205">
        <w:rPr>
          <w:rFonts w:ascii="Times New Roman" w:hAnsi="Times New Roman"/>
          <w:sz w:val="20"/>
          <w:lang w:val="en-GB"/>
        </w:rPr>
        <w:t>C</w:t>
      </w:r>
      <w:r w:rsidRPr="00F36AA1">
        <w:rPr>
          <w:rFonts w:ascii="Times New Roman" w:hAnsi="Times New Roman"/>
          <w:sz w:val="20"/>
          <w:lang w:val="en-GB"/>
        </w:rPr>
        <w:t xml:space="preserve">H context of Pakistan. </w:t>
      </w:r>
    </w:p>
    <w:p w14:paraId="091C5017" w14:textId="77777777" w:rsidR="00EF47D2" w:rsidRPr="00F36AA1" w:rsidRDefault="005632A7" w:rsidP="002D719C">
      <w:pPr>
        <w:tabs>
          <w:tab w:val="left" w:pos="1959"/>
        </w:tabs>
        <w:spacing w:after="0" w:line="21" w:lineRule="atLeast"/>
        <w:jc w:val="both"/>
        <w:rPr>
          <w:rFonts w:ascii="Arial" w:hAnsi="Arial" w:cs="Arial"/>
          <w:sz w:val="20"/>
          <w:lang w:val="en-GB"/>
        </w:rPr>
      </w:pPr>
      <w:r w:rsidRPr="00F36AA1">
        <w:rPr>
          <w:rFonts w:ascii="Arial" w:hAnsi="Arial" w:cs="Arial"/>
          <w:sz w:val="20"/>
          <w:lang w:val="en-GB"/>
        </w:rPr>
        <w:tab/>
      </w:r>
      <w:bookmarkStart w:id="0" w:name="_GoBack"/>
      <w:bookmarkEnd w:id="0"/>
    </w:p>
    <w:p w14:paraId="4C70098B" w14:textId="77777777" w:rsidR="00762ECD" w:rsidRPr="00762ECD" w:rsidRDefault="00762ECD" w:rsidP="002D719C">
      <w:pPr>
        <w:spacing w:after="0" w:line="240" w:lineRule="auto"/>
        <w:jc w:val="both"/>
        <w:rPr>
          <w:rFonts w:ascii="Arial" w:hAnsi="Arial"/>
          <w:b/>
          <w:sz w:val="20"/>
          <w:szCs w:val="20"/>
          <w:lang w:val="en-GB"/>
        </w:rPr>
      </w:pPr>
      <w:r w:rsidRPr="00762ECD">
        <w:rPr>
          <w:rFonts w:ascii="Arial" w:hAnsi="Arial"/>
          <w:b/>
          <w:sz w:val="20"/>
          <w:szCs w:val="20"/>
          <w:lang w:val="en-GB"/>
        </w:rPr>
        <w:t xml:space="preserve">Instructions for Responding </w:t>
      </w:r>
    </w:p>
    <w:p w14:paraId="012AE5DA" w14:textId="7765A91A" w:rsidR="00762ECD" w:rsidRPr="00762ECD" w:rsidRDefault="00762ECD" w:rsidP="002D719C">
      <w:pPr>
        <w:autoSpaceDE w:val="0"/>
        <w:autoSpaceDN w:val="0"/>
        <w:adjustRightInd w:val="0"/>
        <w:spacing w:after="0" w:line="240" w:lineRule="auto"/>
        <w:jc w:val="both"/>
        <w:rPr>
          <w:rFonts w:ascii="Times New Roman" w:hAnsi="Times New Roman"/>
          <w:color w:val="000000"/>
          <w:sz w:val="20"/>
          <w:szCs w:val="20"/>
          <w:lang w:val="en-GB"/>
        </w:rPr>
      </w:pPr>
      <w:r w:rsidRPr="00762ECD">
        <w:rPr>
          <w:rFonts w:ascii="Times New Roman" w:hAnsi="Times New Roman"/>
          <w:b/>
          <w:sz w:val="20"/>
          <w:szCs w:val="20"/>
          <w:lang w:val="en-GB"/>
        </w:rPr>
        <w:t>The Submission Process</w:t>
      </w:r>
      <w:r w:rsidRPr="00762ECD">
        <w:rPr>
          <w:rFonts w:ascii="Times New Roman" w:hAnsi="Times New Roman"/>
          <w:color w:val="000000"/>
          <w:sz w:val="20"/>
          <w:szCs w:val="20"/>
          <w:lang w:val="en-GB"/>
        </w:rPr>
        <w:t xml:space="preserve"> </w:t>
      </w:r>
    </w:p>
    <w:p w14:paraId="65C09331" w14:textId="4C6625BD" w:rsidR="00762ECD" w:rsidRPr="00762ECD" w:rsidRDefault="00762ECD" w:rsidP="002D719C">
      <w:pPr>
        <w:tabs>
          <w:tab w:val="center" w:pos="4680"/>
          <w:tab w:val="left" w:pos="5760"/>
        </w:tabs>
        <w:autoSpaceDE w:val="0"/>
        <w:autoSpaceDN w:val="0"/>
        <w:adjustRightInd w:val="0"/>
        <w:spacing w:after="0" w:line="21" w:lineRule="atLeast"/>
        <w:jc w:val="both"/>
        <w:rPr>
          <w:rFonts w:ascii="Times New Roman" w:hAnsi="Times New Roman"/>
          <w:color w:val="000000"/>
          <w:sz w:val="20"/>
          <w:szCs w:val="20"/>
          <w:lang w:val="en-GB"/>
        </w:rPr>
      </w:pPr>
      <w:r w:rsidRPr="00762ECD">
        <w:rPr>
          <w:rFonts w:ascii="Times New Roman" w:hAnsi="Times New Roman"/>
          <w:color w:val="000000"/>
          <w:sz w:val="20"/>
          <w:szCs w:val="20"/>
          <w:lang w:val="en-GB"/>
        </w:rPr>
        <w:t xml:space="preserve">Applications should </w:t>
      </w:r>
      <w:r>
        <w:rPr>
          <w:rFonts w:ascii="Times New Roman" w:hAnsi="Times New Roman"/>
          <w:color w:val="000000"/>
          <w:sz w:val="20"/>
          <w:szCs w:val="20"/>
          <w:lang w:val="en-GB"/>
        </w:rPr>
        <w:t xml:space="preserve">be in hard copy </w:t>
      </w:r>
      <w:r w:rsidRPr="00762ECD">
        <w:rPr>
          <w:rFonts w:ascii="Times New Roman" w:hAnsi="Times New Roman"/>
          <w:color w:val="000000"/>
          <w:sz w:val="20"/>
          <w:szCs w:val="20"/>
          <w:lang w:val="en-GB"/>
        </w:rPr>
        <w:t>with the subject line: ‘</w:t>
      </w:r>
      <w:r w:rsidRPr="00B607B0">
        <w:rPr>
          <w:rFonts w:ascii="Times New Roman" w:hAnsi="Times New Roman"/>
          <w:bCs/>
          <w:sz w:val="20"/>
          <w:lang w:val="en-GB"/>
        </w:rPr>
        <w:t>Consultancy for Coordinating and Liaising for Faith Actors and Health Journalism Activities</w:t>
      </w:r>
      <w:r w:rsidRPr="00762ECD">
        <w:rPr>
          <w:rFonts w:ascii="Times New Roman" w:hAnsi="Times New Roman"/>
          <w:color w:val="000000"/>
          <w:sz w:val="20"/>
          <w:szCs w:val="20"/>
          <w:lang w:val="en-GB"/>
        </w:rPr>
        <w:t>’ by</w:t>
      </w:r>
      <w:r w:rsidR="002D719C">
        <w:rPr>
          <w:rFonts w:ascii="Times New Roman" w:hAnsi="Times New Roman"/>
          <w:color w:val="000000"/>
          <w:sz w:val="20"/>
          <w:szCs w:val="20"/>
          <w:lang w:val="en-GB"/>
        </w:rPr>
        <w:t xml:space="preserve"> 04:00 PM PST</w:t>
      </w:r>
      <w:r w:rsidRPr="00762ECD">
        <w:rPr>
          <w:rFonts w:ascii="Times New Roman" w:hAnsi="Times New Roman"/>
          <w:color w:val="000000"/>
          <w:sz w:val="20"/>
          <w:szCs w:val="20"/>
          <w:lang w:val="en-GB"/>
        </w:rPr>
        <w:t xml:space="preserve"> </w:t>
      </w:r>
      <w:r w:rsidR="002D719C">
        <w:rPr>
          <w:rFonts w:ascii="Times New Roman" w:hAnsi="Times New Roman"/>
          <w:color w:val="000000"/>
          <w:sz w:val="20"/>
          <w:szCs w:val="20"/>
          <w:lang w:val="en-GB"/>
        </w:rPr>
        <w:t>(</w:t>
      </w:r>
      <w:r>
        <w:rPr>
          <w:rFonts w:ascii="Times New Roman" w:hAnsi="Times New Roman"/>
          <w:color w:val="000000"/>
          <w:sz w:val="20"/>
          <w:szCs w:val="20"/>
          <w:lang w:val="en-GB"/>
        </w:rPr>
        <w:t>CoB</w:t>
      </w:r>
      <w:r w:rsidR="002D719C">
        <w:rPr>
          <w:rFonts w:ascii="Times New Roman" w:hAnsi="Times New Roman"/>
          <w:color w:val="000000"/>
          <w:sz w:val="20"/>
          <w:szCs w:val="20"/>
          <w:lang w:val="en-GB"/>
        </w:rPr>
        <w:t>)</w:t>
      </w:r>
      <w:r>
        <w:rPr>
          <w:rFonts w:ascii="Times New Roman" w:hAnsi="Times New Roman"/>
          <w:color w:val="000000"/>
          <w:sz w:val="20"/>
          <w:szCs w:val="20"/>
          <w:lang w:val="en-GB"/>
        </w:rPr>
        <w:t xml:space="preserve"> January</w:t>
      </w:r>
      <w:r w:rsidRPr="00762ECD">
        <w:rPr>
          <w:rFonts w:ascii="Times New Roman" w:hAnsi="Times New Roman"/>
          <w:color w:val="000000"/>
          <w:sz w:val="20"/>
          <w:szCs w:val="20"/>
          <w:lang w:val="en-GB"/>
        </w:rPr>
        <w:t xml:space="preserve"> </w:t>
      </w:r>
      <w:r>
        <w:rPr>
          <w:rFonts w:ascii="Times New Roman" w:hAnsi="Times New Roman"/>
          <w:color w:val="000000"/>
          <w:sz w:val="20"/>
          <w:szCs w:val="20"/>
          <w:lang w:val="en-GB"/>
        </w:rPr>
        <w:t>13</w:t>
      </w:r>
      <w:r w:rsidRPr="00762ECD">
        <w:rPr>
          <w:rFonts w:ascii="Times New Roman" w:hAnsi="Times New Roman"/>
          <w:color w:val="000000"/>
          <w:sz w:val="20"/>
          <w:szCs w:val="20"/>
          <w:lang w:val="en-GB"/>
        </w:rPr>
        <w:t xml:space="preserve">, </w:t>
      </w:r>
      <w:r>
        <w:rPr>
          <w:rFonts w:ascii="Times New Roman" w:hAnsi="Times New Roman"/>
          <w:color w:val="000000"/>
          <w:sz w:val="20"/>
          <w:szCs w:val="20"/>
          <w:lang w:val="en-GB"/>
        </w:rPr>
        <w:t xml:space="preserve">2017 to the </w:t>
      </w:r>
      <w:r w:rsidRPr="00F36AA1">
        <w:rPr>
          <w:rFonts w:ascii="Times New Roman" w:hAnsi="Times New Roman"/>
          <w:sz w:val="20"/>
          <w:lang w:val="en-GB"/>
        </w:rPr>
        <w:t>Centre for Communication Programs Pakistan (CCPP)</w:t>
      </w:r>
      <w:r>
        <w:rPr>
          <w:rFonts w:ascii="Times New Roman" w:hAnsi="Times New Roman"/>
          <w:sz w:val="20"/>
          <w:lang w:val="en-GB"/>
        </w:rPr>
        <w:t xml:space="preserve"> mailing address: Plot 23, Street 39, Sector G-10/4, Islamabad.</w:t>
      </w:r>
      <w:r>
        <w:rPr>
          <w:rFonts w:ascii="Times New Roman" w:hAnsi="Times New Roman"/>
          <w:color w:val="000000"/>
          <w:sz w:val="20"/>
          <w:szCs w:val="20"/>
          <w:lang w:val="en-GB"/>
        </w:rPr>
        <w:t xml:space="preserve"> The application should consist of </w:t>
      </w:r>
      <w:r w:rsidRPr="00762ECD">
        <w:rPr>
          <w:rFonts w:ascii="Times New Roman" w:hAnsi="Times New Roman"/>
          <w:color w:val="000000"/>
          <w:sz w:val="20"/>
          <w:szCs w:val="20"/>
          <w:lang w:val="en-GB"/>
        </w:rPr>
        <w:t xml:space="preserve">the below, and highlighting and availability to undertake this work (including travel </w:t>
      </w:r>
      <w:r w:rsidR="00D86B03">
        <w:rPr>
          <w:rFonts w:ascii="Times New Roman" w:hAnsi="Times New Roman"/>
          <w:color w:val="000000"/>
          <w:sz w:val="20"/>
          <w:szCs w:val="20"/>
          <w:lang w:val="en-GB"/>
        </w:rPr>
        <w:t>in</w:t>
      </w:r>
      <w:r w:rsidRPr="00762ECD">
        <w:rPr>
          <w:rFonts w:ascii="Times New Roman" w:hAnsi="Times New Roman"/>
          <w:color w:val="000000"/>
          <w:sz w:val="20"/>
          <w:szCs w:val="20"/>
          <w:lang w:val="en-GB"/>
        </w:rPr>
        <w:t xml:space="preserve"> Pakistan, </w:t>
      </w:r>
      <w:r w:rsidR="00D86B03">
        <w:rPr>
          <w:rFonts w:ascii="Times New Roman" w:hAnsi="Times New Roman"/>
          <w:color w:val="000000"/>
          <w:sz w:val="20"/>
          <w:szCs w:val="20"/>
          <w:lang w:val="en-GB"/>
        </w:rPr>
        <w:t>as</w:t>
      </w:r>
      <w:r w:rsidRPr="00762ECD">
        <w:rPr>
          <w:rFonts w:ascii="Times New Roman" w:hAnsi="Times New Roman"/>
          <w:color w:val="000000"/>
          <w:sz w:val="20"/>
          <w:szCs w:val="20"/>
          <w:lang w:val="en-GB"/>
        </w:rPr>
        <w:t xml:space="preserve"> </w:t>
      </w:r>
      <w:r w:rsidR="00D86B03">
        <w:rPr>
          <w:rFonts w:ascii="Times New Roman" w:hAnsi="Times New Roman"/>
          <w:color w:val="000000"/>
          <w:sz w:val="20"/>
          <w:szCs w:val="20"/>
          <w:lang w:val="en-GB"/>
        </w:rPr>
        <w:t>required</w:t>
      </w:r>
      <w:r w:rsidRPr="00762ECD">
        <w:rPr>
          <w:rFonts w:ascii="Times New Roman" w:hAnsi="Times New Roman"/>
          <w:color w:val="000000"/>
          <w:sz w:val="20"/>
          <w:szCs w:val="20"/>
          <w:lang w:val="en-GB"/>
        </w:rPr>
        <w:t>).</w:t>
      </w:r>
    </w:p>
    <w:p w14:paraId="27DBA515" w14:textId="77777777" w:rsidR="00762ECD" w:rsidRPr="00762ECD" w:rsidRDefault="00762ECD" w:rsidP="002D719C">
      <w:pPr>
        <w:pStyle w:val="ListParagraph"/>
        <w:autoSpaceDE w:val="0"/>
        <w:autoSpaceDN w:val="0"/>
        <w:adjustRightInd w:val="0"/>
        <w:spacing w:after="0" w:line="240" w:lineRule="auto"/>
        <w:ind w:left="360"/>
        <w:jc w:val="both"/>
        <w:rPr>
          <w:rFonts w:ascii="Times New Roman" w:hAnsi="Times New Roman"/>
          <w:color w:val="000000"/>
          <w:sz w:val="20"/>
          <w:szCs w:val="20"/>
          <w:lang w:val="en-GB"/>
        </w:rPr>
      </w:pPr>
    </w:p>
    <w:p w14:paraId="3058D33F" w14:textId="1FF7E88D" w:rsidR="00762ECD" w:rsidRPr="00762ECD" w:rsidRDefault="00762ECD" w:rsidP="002D719C">
      <w:pPr>
        <w:pStyle w:val="ListParagraph"/>
        <w:numPr>
          <w:ilvl w:val="0"/>
          <w:numId w:val="23"/>
        </w:numPr>
        <w:autoSpaceDE w:val="0"/>
        <w:autoSpaceDN w:val="0"/>
        <w:adjustRightInd w:val="0"/>
        <w:spacing w:after="0" w:line="240" w:lineRule="auto"/>
        <w:ind w:left="720"/>
        <w:jc w:val="both"/>
        <w:rPr>
          <w:rFonts w:ascii="Times New Roman" w:hAnsi="Times New Roman"/>
          <w:color w:val="000000"/>
          <w:sz w:val="20"/>
          <w:szCs w:val="20"/>
          <w:lang w:val="en-GB"/>
        </w:rPr>
      </w:pPr>
      <w:r w:rsidRPr="00762ECD">
        <w:rPr>
          <w:rFonts w:ascii="Times New Roman" w:hAnsi="Times New Roman"/>
          <w:color w:val="000000"/>
          <w:sz w:val="20"/>
          <w:szCs w:val="20"/>
          <w:lang w:val="en-GB"/>
        </w:rPr>
        <w:t xml:space="preserve">A </w:t>
      </w:r>
      <w:r>
        <w:rPr>
          <w:rFonts w:ascii="Times New Roman" w:hAnsi="Times New Roman"/>
          <w:color w:val="000000"/>
          <w:sz w:val="20"/>
          <w:szCs w:val="20"/>
          <w:lang w:val="en-GB"/>
        </w:rPr>
        <w:t xml:space="preserve">CV and </w:t>
      </w:r>
      <w:r w:rsidRPr="00762ECD">
        <w:rPr>
          <w:rFonts w:ascii="Times New Roman" w:hAnsi="Times New Roman"/>
          <w:color w:val="000000"/>
          <w:sz w:val="20"/>
          <w:szCs w:val="20"/>
          <w:lang w:val="en-GB"/>
        </w:rPr>
        <w:t>cover letter introducing the consultant, and how the</w:t>
      </w:r>
      <w:r>
        <w:rPr>
          <w:rFonts w:ascii="Times New Roman" w:hAnsi="Times New Roman"/>
          <w:color w:val="000000"/>
          <w:sz w:val="20"/>
          <w:szCs w:val="20"/>
          <w:lang w:val="en-GB"/>
        </w:rPr>
        <w:t>ir</w:t>
      </w:r>
      <w:r w:rsidRPr="00762ECD">
        <w:rPr>
          <w:rFonts w:ascii="Times New Roman" w:hAnsi="Times New Roman"/>
          <w:color w:val="000000"/>
          <w:sz w:val="20"/>
          <w:szCs w:val="20"/>
          <w:lang w:val="en-GB"/>
        </w:rPr>
        <w:t xml:space="preserve"> capacities and expertise stated above are met with concrete examples. </w:t>
      </w:r>
    </w:p>
    <w:p w14:paraId="106D7EDE" w14:textId="38F5685C" w:rsidR="00762ECD" w:rsidRPr="00762ECD" w:rsidRDefault="00762ECD" w:rsidP="002D719C">
      <w:pPr>
        <w:pStyle w:val="ListParagraph"/>
        <w:numPr>
          <w:ilvl w:val="0"/>
          <w:numId w:val="23"/>
        </w:numPr>
        <w:autoSpaceDE w:val="0"/>
        <w:autoSpaceDN w:val="0"/>
        <w:adjustRightInd w:val="0"/>
        <w:spacing w:after="0" w:line="240" w:lineRule="auto"/>
        <w:ind w:left="720"/>
        <w:jc w:val="both"/>
        <w:rPr>
          <w:rFonts w:ascii="Times New Roman" w:hAnsi="Times New Roman"/>
          <w:color w:val="000000"/>
          <w:sz w:val="20"/>
          <w:szCs w:val="20"/>
          <w:lang w:val="en-GB"/>
        </w:rPr>
      </w:pPr>
      <w:r w:rsidRPr="00762ECD">
        <w:rPr>
          <w:rFonts w:ascii="Times New Roman" w:hAnsi="Times New Roman"/>
          <w:color w:val="000000"/>
          <w:sz w:val="20"/>
          <w:szCs w:val="20"/>
          <w:lang w:val="en-GB"/>
        </w:rPr>
        <w:t xml:space="preserve">An indicative budget </w:t>
      </w:r>
      <w:r>
        <w:rPr>
          <w:rFonts w:ascii="Times New Roman" w:hAnsi="Times New Roman"/>
          <w:color w:val="000000"/>
          <w:sz w:val="20"/>
          <w:szCs w:val="20"/>
          <w:lang w:val="en-GB"/>
        </w:rPr>
        <w:t xml:space="preserve">(based on daily rate) </w:t>
      </w:r>
      <w:r w:rsidRPr="00762ECD">
        <w:rPr>
          <w:rFonts w:ascii="Times New Roman" w:hAnsi="Times New Roman"/>
          <w:color w:val="000000"/>
          <w:sz w:val="20"/>
          <w:szCs w:val="20"/>
          <w:lang w:val="en-GB"/>
        </w:rPr>
        <w:t xml:space="preserve">for the proposed </w:t>
      </w:r>
      <w:r>
        <w:rPr>
          <w:rFonts w:ascii="Times New Roman" w:hAnsi="Times New Roman"/>
          <w:color w:val="000000"/>
          <w:sz w:val="20"/>
          <w:szCs w:val="20"/>
          <w:lang w:val="en-GB"/>
        </w:rPr>
        <w:t>deliverables.</w:t>
      </w:r>
    </w:p>
    <w:p w14:paraId="53A8CEC2" w14:textId="77777777" w:rsidR="00762ECD" w:rsidRPr="00762ECD" w:rsidRDefault="00762ECD" w:rsidP="002D719C">
      <w:pPr>
        <w:tabs>
          <w:tab w:val="left" w:pos="1091"/>
        </w:tabs>
        <w:autoSpaceDE w:val="0"/>
        <w:autoSpaceDN w:val="0"/>
        <w:adjustRightInd w:val="0"/>
        <w:spacing w:after="0" w:line="240" w:lineRule="auto"/>
        <w:jc w:val="both"/>
        <w:rPr>
          <w:rFonts w:ascii="Times New Roman" w:eastAsia="SimSun" w:hAnsi="Times New Roman"/>
          <w:sz w:val="20"/>
          <w:szCs w:val="20"/>
          <w:lang w:val="en-GB" w:eastAsia="zh-CN"/>
        </w:rPr>
      </w:pPr>
      <w:r w:rsidRPr="00762ECD">
        <w:rPr>
          <w:rFonts w:ascii="Times New Roman" w:eastAsia="SimSun" w:hAnsi="Times New Roman"/>
          <w:sz w:val="20"/>
          <w:szCs w:val="20"/>
          <w:lang w:val="en-GB" w:eastAsia="zh-CN"/>
        </w:rPr>
        <w:tab/>
      </w:r>
    </w:p>
    <w:p w14:paraId="0E10C697" w14:textId="6AC8EFC9" w:rsidR="00762ECD" w:rsidRPr="00762ECD" w:rsidRDefault="00762ECD" w:rsidP="002D719C">
      <w:pPr>
        <w:autoSpaceDE w:val="0"/>
        <w:autoSpaceDN w:val="0"/>
        <w:adjustRightInd w:val="0"/>
        <w:spacing w:after="0" w:line="240" w:lineRule="auto"/>
        <w:jc w:val="both"/>
        <w:rPr>
          <w:rFonts w:ascii="Times New Roman" w:eastAsia="SimSun" w:hAnsi="Times New Roman"/>
          <w:b/>
          <w:sz w:val="20"/>
          <w:szCs w:val="20"/>
          <w:lang w:val="en-GB" w:eastAsia="zh-CN"/>
        </w:rPr>
      </w:pPr>
      <w:r w:rsidRPr="00762ECD">
        <w:rPr>
          <w:rFonts w:ascii="Times New Roman" w:eastAsia="SimSun" w:hAnsi="Times New Roman"/>
          <w:b/>
          <w:sz w:val="20"/>
          <w:szCs w:val="20"/>
          <w:lang w:val="en-GB" w:eastAsia="zh-CN"/>
        </w:rPr>
        <w:t xml:space="preserve">Clarification Questions </w:t>
      </w:r>
    </w:p>
    <w:p w14:paraId="349F47BA" w14:textId="2C2B82AB" w:rsidR="00762ECD" w:rsidRPr="00762ECD" w:rsidRDefault="00762ECD" w:rsidP="002D719C">
      <w:pPr>
        <w:spacing w:after="0" w:line="240" w:lineRule="auto"/>
        <w:jc w:val="both"/>
        <w:rPr>
          <w:rFonts w:ascii="Times New Roman" w:eastAsia="SimSun" w:hAnsi="Times New Roman"/>
          <w:sz w:val="20"/>
          <w:szCs w:val="20"/>
          <w:lang w:val="en-GB" w:eastAsia="zh-CN"/>
        </w:rPr>
      </w:pPr>
      <w:r w:rsidRPr="00762ECD">
        <w:rPr>
          <w:rFonts w:ascii="Times New Roman" w:eastAsia="SimSun" w:hAnsi="Times New Roman"/>
          <w:sz w:val="20"/>
          <w:szCs w:val="20"/>
          <w:lang w:val="en-GB" w:eastAsia="zh-CN"/>
        </w:rPr>
        <w:t xml:space="preserve">Any questions should be submitted via email, no later than </w:t>
      </w:r>
      <w:r>
        <w:rPr>
          <w:rFonts w:ascii="Times New Roman" w:eastAsia="SimSun" w:hAnsi="Times New Roman"/>
          <w:sz w:val="20"/>
          <w:szCs w:val="20"/>
          <w:lang w:val="en-GB" w:eastAsia="zh-CN"/>
        </w:rPr>
        <w:t>January 10</w:t>
      </w:r>
      <w:r w:rsidRPr="00762ECD">
        <w:rPr>
          <w:rFonts w:ascii="Times New Roman" w:eastAsia="SimSun" w:hAnsi="Times New Roman"/>
          <w:sz w:val="20"/>
          <w:szCs w:val="20"/>
          <w:lang w:val="en-GB" w:eastAsia="zh-CN"/>
        </w:rPr>
        <w:t xml:space="preserve">, </w:t>
      </w:r>
      <w:r>
        <w:rPr>
          <w:rFonts w:ascii="Times New Roman" w:eastAsia="SimSun" w:hAnsi="Times New Roman"/>
          <w:sz w:val="20"/>
          <w:szCs w:val="20"/>
          <w:lang w:val="en-GB" w:eastAsia="zh-CN"/>
        </w:rPr>
        <w:t>2017</w:t>
      </w:r>
      <w:r w:rsidRPr="00762ECD">
        <w:rPr>
          <w:rFonts w:ascii="Times New Roman" w:eastAsia="SimSun" w:hAnsi="Times New Roman"/>
          <w:sz w:val="20"/>
          <w:szCs w:val="20"/>
          <w:lang w:val="en-GB" w:eastAsia="zh-CN"/>
        </w:rPr>
        <w:t xml:space="preserve"> to </w:t>
      </w:r>
      <w:r>
        <w:rPr>
          <w:rFonts w:ascii="Times New Roman" w:eastAsia="SimSun" w:hAnsi="Times New Roman"/>
          <w:sz w:val="20"/>
          <w:szCs w:val="20"/>
          <w:lang w:val="en-GB" w:eastAsia="zh-CN"/>
        </w:rPr>
        <w:t>Faisal Khalil</w:t>
      </w:r>
      <w:r w:rsidRPr="00762ECD">
        <w:rPr>
          <w:rFonts w:ascii="Times New Roman" w:eastAsia="SimSun" w:hAnsi="Times New Roman"/>
          <w:sz w:val="20"/>
          <w:szCs w:val="20"/>
          <w:lang w:val="en-GB" w:eastAsia="zh-CN"/>
        </w:rPr>
        <w:t xml:space="preserve"> at: </w:t>
      </w:r>
    </w:p>
    <w:p w14:paraId="5D8F7F3D" w14:textId="7A30B0A3" w:rsidR="00762ECD" w:rsidRPr="00762ECD" w:rsidRDefault="00B70608" w:rsidP="002D719C">
      <w:pPr>
        <w:spacing w:after="0" w:line="240" w:lineRule="auto"/>
        <w:jc w:val="both"/>
        <w:rPr>
          <w:rFonts w:ascii="Times New Roman" w:eastAsia="SimSun" w:hAnsi="Times New Roman"/>
          <w:b/>
          <w:color w:val="FF0000"/>
          <w:sz w:val="20"/>
          <w:szCs w:val="20"/>
          <w:lang w:val="en-GB" w:eastAsia="zh-CN"/>
        </w:rPr>
      </w:pPr>
      <w:hyperlink r:id="rId8" w:history="1">
        <w:r w:rsidR="00762ECD">
          <w:rPr>
            <w:rStyle w:val="Hyperlink"/>
            <w:rFonts w:ascii="Times New Roman" w:eastAsia="SimSun" w:hAnsi="Times New Roman"/>
            <w:sz w:val="20"/>
            <w:szCs w:val="20"/>
            <w:lang w:val="en-GB" w:eastAsia="zh-CN"/>
          </w:rPr>
          <w:t>fkhalil</w:t>
        </w:r>
        <w:r w:rsidR="00762ECD" w:rsidRPr="00762ECD">
          <w:rPr>
            <w:rStyle w:val="Hyperlink"/>
            <w:rFonts w:ascii="Times New Roman" w:eastAsia="SimSun" w:hAnsi="Times New Roman"/>
            <w:sz w:val="20"/>
            <w:szCs w:val="20"/>
            <w:lang w:val="en-GB" w:eastAsia="zh-CN"/>
          </w:rPr>
          <w:t>@ccp-pakistan.org.pk</w:t>
        </w:r>
      </w:hyperlink>
      <w:r w:rsidR="00762ECD" w:rsidRPr="00762ECD">
        <w:rPr>
          <w:rFonts w:ascii="Times New Roman" w:eastAsia="SimSun" w:hAnsi="Times New Roman"/>
          <w:sz w:val="20"/>
          <w:szCs w:val="20"/>
          <w:lang w:val="en-GB" w:eastAsia="zh-CN"/>
        </w:rPr>
        <w:t xml:space="preserve"> </w:t>
      </w:r>
    </w:p>
    <w:p w14:paraId="65112ABD" w14:textId="77777777" w:rsidR="00762ECD" w:rsidRPr="00854E45" w:rsidRDefault="00762ECD" w:rsidP="002D719C">
      <w:pPr>
        <w:spacing w:after="0" w:line="240" w:lineRule="auto"/>
        <w:ind w:left="720"/>
        <w:jc w:val="both"/>
        <w:rPr>
          <w:rFonts w:ascii="Times New Roman" w:eastAsia="SimSun" w:hAnsi="Times New Roman"/>
          <w:b/>
          <w:color w:val="FF0000"/>
          <w:sz w:val="16"/>
          <w:lang w:val="en-GB" w:eastAsia="zh-CN"/>
        </w:rPr>
      </w:pPr>
    </w:p>
    <w:p w14:paraId="22EF9DDF" w14:textId="696F3CF3" w:rsidR="00D341DA" w:rsidRPr="00F36AA1" w:rsidRDefault="00D341DA" w:rsidP="002D719C">
      <w:pPr>
        <w:spacing w:after="0" w:line="21" w:lineRule="atLeast"/>
        <w:jc w:val="both"/>
        <w:rPr>
          <w:rFonts w:ascii="Arial" w:hAnsi="Arial" w:cs="Arial"/>
          <w:sz w:val="20"/>
        </w:rPr>
      </w:pPr>
    </w:p>
    <w:sectPr w:rsidR="00D341DA" w:rsidRPr="00F36AA1" w:rsidSect="003C4186">
      <w:footerReference w:type="default" r:id="rId9"/>
      <w:pgSz w:w="11906" w:h="16838"/>
      <w:pgMar w:top="2160" w:right="1872" w:bottom="1872"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202E3" w14:textId="77777777" w:rsidR="00B70608" w:rsidRDefault="00B70608" w:rsidP="0006270F">
      <w:pPr>
        <w:spacing w:after="0" w:line="240" w:lineRule="auto"/>
      </w:pPr>
      <w:r>
        <w:separator/>
      </w:r>
    </w:p>
  </w:endnote>
  <w:endnote w:type="continuationSeparator" w:id="0">
    <w:p w14:paraId="1F18A12E" w14:textId="77777777" w:rsidR="00B70608" w:rsidRDefault="00B70608" w:rsidP="0006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 Next Bold">
    <w:altName w:val="Arial"/>
    <w:panose1 w:val="00000000000000000000"/>
    <w:charset w:val="00"/>
    <w:family w:val="modern"/>
    <w:notTrueType/>
    <w:pitch w:val="variable"/>
    <w:sig w:usb0="A00000AF" w:usb1="5000205B" w:usb2="00000000" w:usb3="00000000" w:csb0="0000009B" w:csb1="00000000"/>
  </w:font>
  <w:font w:name="Akkurat-Bold">
    <w:altName w:val="Tw Cen MT Condensed Extra Bold"/>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72168162"/>
      <w:docPartObj>
        <w:docPartGallery w:val="Page Numbers (Bottom of Page)"/>
        <w:docPartUnique/>
      </w:docPartObj>
    </w:sdtPr>
    <w:sdtEndPr>
      <w:rPr>
        <w:noProof/>
        <w:sz w:val="18"/>
      </w:rPr>
    </w:sdtEndPr>
    <w:sdtContent>
      <w:p w14:paraId="17EABF29" w14:textId="77777777" w:rsidR="004A1A7E" w:rsidRPr="00E219BE" w:rsidRDefault="004A1A7E">
        <w:pPr>
          <w:pStyle w:val="Footer"/>
          <w:jc w:val="right"/>
          <w:rPr>
            <w:rFonts w:ascii="Arial" w:hAnsi="Arial" w:cs="Arial"/>
            <w:sz w:val="18"/>
          </w:rPr>
        </w:pPr>
        <w:r w:rsidRPr="00E219BE">
          <w:rPr>
            <w:rFonts w:ascii="Arial" w:hAnsi="Arial" w:cs="Arial"/>
            <w:sz w:val="18"/>
          </w:rPr>
          <w:fldChar w:fldCharType="begin"/>
        </w:r>
        <w:r w:rsidRPr="00E219BE">
          <w:rPr>
            <w:rFonts w:ascii="Arial" w:hAnsi="Arial" w:cs="Arial"/>
            <w:sz w:val="18"/>
          </w:rPr>
          <w:instrText xml:space="preserve"> PAGE   \* MERGEFORMAT </w:instrText>
        </w:r>
        <w:r w:rsidRPr="00E219BE">
          <w:rPr>
            <w:rFonts w:ascii="Arial" w:hAnsi="Arial" w:cs="Arial"/>
            <w:sz w:val="18"/>
          </w:rPr>
          <w:fldChar w:fldCharType="separate"/>
        </w:r>
        <w:r w:rsidR="002D719C">
          <w:rPr>
            <w:rFonts w:ascii="Arial" w:hAnsi="Arial" w:cs="Arial"/>
            <w:noProof/>
            <w:sz w:val="18"/>
          </w:rPr>
          <w:t>1</w:t>
        </w:r>
        <w:r w:rsidRPr="00E219BE">
          <w:rPr>
            <w:rFonts w:ascii="Arial" w:hAnsi="Arial" w:cs="Arial"/>
            <w:noProof/>
            <w:sz w:val="18"/>
          </w:rPr>
          <w:fldChar w:fldCharType="end"/>
        </w:r>
      </w:p>
    </w:sdtContent>
  </w:sdt>
  <w:p w14:paraId="23B43FDE" w14:textId="77777777" w:rsidR="004A1A7E" w:rsidRDefault="004A1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19E79" w14:textId="77777777" w:rsidR="00B70608" w:rsidRDefault="00B70608" w:rsidP="0006270F">
      <w:pPr>
        <w:spacing w:after="0" w:line="240" w:lineRule="auto"/>
      </w:pPr>
      <w:r>
        <w:separator/>
      </w:r>
    </w:p>
  </w:footnote>
  <w:footnote w:type="continuationSeparator" w:id="0">
    <w:p w14:paraId="11564AB0" w14:textId="77777777" w:rsidR="00B70608" w:rsidRDefault="00B70608" w:rsidP="00062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961"/>
    <w:multiLevelType w:val="hybridMultilevel"/>
    <w:tmpl w:val="59581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A217B"/>
    <w:multiLevelType w:val="multilevel"/>
    <w:tmpl w:val="63C883F6"/>
    <w:lvl w:ilvl="0">
      <w:start w:val="1"/>
      <w:numFmt w:val="decimal"/>
      <w:lvlText w:val="%1."/>
      <w:lvlJc w:val="left"/>
      <w:pPr>
        <w:ind w:left="1440" w:hanging="360"/>
      </w:pPr>
      <w:rPr>
        <w:b/>
        <w:bCs/>
        <w:color w:val="auto"/>
      </w:rPr>
    </w:lvl>
    <w:lvl w:ilvl="1">
      <w:start w:val="1"/>
      <w:numFmt w:val="decimal"/>
      <w:isLgl/>
      <w:lvlText w:val="%1.%2"/>
      <w:lvlJc w:val="left"/>
      <w:pPr>
        <w:ind w:left="1440" w:hanging="360"/>
      </w:pPr>
      <w:rPr>
        <w:b w:val="0"/>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2" w15:restartNumberingAfterBreak="0">
    <w:nsid w:val="08FC49C3"/>
    <w:multiLevelType w:val="hybridMultilevel"/>
    <w:tmpl w:val="1882AD62"/>
    <w:lvl w:ilvl="0" w:tplc="8536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F430A"/>
    <w:multiLevelType w:val="hybridMultilevel"/>
    <w:tmpl w:val="0E960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57183"/>
    <w:multiLevelType w:val="hybridMultilevel"/>
    <w:tmpl w:val="FA38B8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0A39C0"/>
    <w:multiLevelType w:val="hybridMultilevel"/>
    <w:tmpl w:val="9FBED6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B202CB"/>
    <w:multiLevelType w:val="hybridMultilevel"/>
    <w:tmpl w:val="A618814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7" w15:restartNumberingAfterBreak="0">
    <w:nsid w:val="24C60ACC"/>
    <w:multiLevelType w:val="hybridMultilevel"/>
    <w:tmpl w:val="D1706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3260A"/>
    <w:multiLevelType w:val="hybridMultilevel"/>
    <w:tmpl w:val="ED4C3D8E"/>
    <w:lvl w:ilvl="0" w:tplc="CD944E00">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7D15B7"/>
    <w:multiLevelType w:val="hybridMultilevel"/>
    <w:tmpl w:val="09FA12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9D2549"/>
    <w:multiLevelType w:val="hybridMultilevel"/>
    <w:tmpl w:val="4F48FB2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15:restartNumberingAfterBreak="0">
    <w:nsid w:val="553110CB"/>
    <w:multiLevelType w:val="hybridMultilevel"/>
    <w:tmpl w:val="D9EE0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691F8C"/>
    <w:multiLevelType w:val="hybridMultilevel"/>
    <w:tmpl w:val="CE22AD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5D4B603D"/>
    <w:multiLevelType w:val="hybridMultilevel"/>
    <w:tmpl w:val="899C88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7A32EE"/>
    <w:multiLevelType w:val="hybridMultilevel"/>
    <w:tmpl w:val="1450C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C77F54"/>
    <w:multiLevelType w:val="hybridMultilevel"/>
    <w:tmpl w:val="FB84B1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E201C9"/>
    <w:multiLevelType w:val="hybridMultilevel"/>
    <w:tmpl w:val="50E617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9592571"/>
    <w:multiLevelType w:val="hybridMultilevel"/>
    <w:tmpl w:val="43EE7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A1B30"/>
    <w:multiLevelType w:val="multilevel"/>
    <w:tmpl w:val="5C64F46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13"/>
  </w:num>
  <w:num w:numId="9">
    <w:abstractNumId w:val="4"/>
  </w:num>
  <w:num w:numId="10">
    <w:abstractNumId w:val="16"/>
  </w:num>
  <w:num w:numId="11">
    <w:abstractNumId w:val="5"/>
  </w:num>
  <w:num w:numId="12">
    <w:abstractNumId w:val="11"/>
  </w:num>
  <w:num w:numId="13">
    <w:abstractNumId w:val="9"/>
  </w:num>
  <w:num w:numId="14">
    <w:abstractNumId w:val="15"/>
  </w:num>
  <w:num w:numId="15">
    <w:abstractNumId w:val="14"/>
  </w:num>
  <w:num w:numId="16">
    <w:abstractNumId w:val="10"/>
  </w:num>
  <w:num w:numId="17">
    <w:abstractNumId w:val="0"/>
  </w:num>
  <w:num w:numId="18">
    <w:abstractNumId w:val="8"/>
  </w:num>
  <w:num w:numId="19">
    <w:abstractNumId w:val="3"/>
  </w:num>
  <w:num w:numId="20">
    <w:abstractNumId w:val="7"/>
  </w:num>
  <w:num w:numId="21">
    <w:abstractNumId w:val="17"/>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1C"/>
    <w:rsid w:val="00021D7F"/>
    <w:rsid w:val="00026DB3"/>
    <w:rsid w:val="00052926"/>
    <w:rsid w:val="00054059"/>
    <w:rsid w:val="00061912"/>
    <w:rsid w:val="0006270F"/>
    <w:rsid w:val="00071A1F"/>
    <w:rsid w:val="0007576B"/>
    <w:rsid w:val="000A330F"/>
    <w:rsid w:val="000B4846"/>
    <w:rsid w:val="00101C4C"/>
    <w:rsid w:val="00147D10"/>
    <w:rsid w:val="00157D8D"/>
    <w:rsid w:val="00175205"/>
    <w:rsid w:val="00182382"/>
    <w:rsid w:val="001B0407"/>
    <w:rsid w:val="001B505A"/>
    <w:rsid w:val="001F78A6"/>
    <w:rsid w:val="002003A6"/>
    <w:rsid w:val="00210D19"/>
    <w:rsid w:val="0021218C"/>
    <w:rsid w:val="0023158D"/>
    <w:rsid w:val="00244346"/>
    <w:rsid w:val="002456B9"/>
    <w:rsid w:val="0025259C"/>
    <w:rsid w:val="002773C9"/>
    <w:rsid w:val="00281CEC"/>
    <w:rsid w:val="002C3C99"/>
    <w:rsid w:val="002D5336"/>
    <w:rsid w:val="002D719C"/>
    <w:rsid w:val="002D79DB"/>
    <w:rsid w:val="002E4A8E"/>
    <w:rsid w:val="002F5E28"/>
    <w:rsid w:val="003174E3"/>
    <w:rsid w:val="003253DA"/>
    <w:rsid w:val="00334202"/>
    <w:rsid w:val="00342515"/>
    <w:rsid w:val="00343399"/>
    <w:rsid w:val="003718D5"/>
    <w:rsid w:val="0038769F"/>
    <w:rsid w:val="003A4401"/>
    <w:rsid w:val="003A7B13"/>
    <w:rsid w:val="003B7D67"/>
    <w:rsid w:val="003C4186"/>
    <w:rsid w:val="003C792D"/>
    <w:rsid w:val="003D4E79"/>
    <w:rsid w:val="003F2082"/>
    <w:rsid w:val="003F33F3"/>
    <w:rsid w:val="003F587A"/>
    <w:rsid w:val="00455C4F"/>
    <w:rsid w:val="00492542"/>
    <w:rsid w:val="004A10B6"/>
    <w:rsid w:val="004A1A7E"/>
    <w:rsid w:val="004B1EF8"/>
    <w:rsid w:val="004B68F1"/>
    <w:rsid w:val="004C5F04"/>
    <w:rsid w:val="004D4DBD"/>
    <w:rsid w:val="00500CF9"/>
    <w:rsid w:val="00520EC4"/>
    <w:rsid w:val="005238D2"/>
    <w:rsid w:val="005632A7"/>
    <w:rsid w:val="00596E09"/>
    <w:rsid w:val="00597473"/>
    <w:rsid w:val="005B4C93"/>
    <w:rsid w:val="005B7DAB"/>
    <w:rsid w:val="00600DB7"/>
    <w:rsid w:val="00630445"/>
    <w:rsid w:val="00644E5E"/>
    <w:rsid w:val="00662CF7"/>
    <w:rsid w:val="00672A4D"/>
    <w:rsid w:val="0068410C"/>
    <w:rsid w:val="006852AE"/>
    <w:rsid w:val="00695153"/>
    <w:rsid w:val="0069741C"/>
    <w:rsid w:val="006A3B02"/>
    <w:rsid w:val="006B1054"/>
    <w:rsid w:val="006B1855"/>
    <w:rsid w:val="006D088F"/>
    <w:rsid w:val="006E1EE9"/>
    <w:rsid w:val="00731C54"/>
    <w:rsid w:val="007455CC"/>
    <w:rsid w:val="00747354"/>
    <w:rsid w:val="00747366"/>
    <w:rsid w:val="007600F6"/>
    <w:rsid w:val="00762ECD"/>
    <w:rsid w:val="007708DC"/>
    <w:rsid w:val="00780B65"/>
    <w:rsid w:val="007857F3"/>
    <w:rsid w:val="007B13E1"/>
    <w:rsid w:val="007E3BEB"/>
    <w:rsid w:val="0082374F"/>
    <w:rsid w:val="0084180A"/>
    <w:rsid w:val="00851A11"/>
    <w:rsid w:val="008A2992"/>
    <w:rsid w:val="008A586D"/>
    <w:rsid w:val="008C569B"/>
    <w:rsid w:val="008D10A3"/>
    <w:rsid w:val="008E461C"/>
    <w:rsid w:val="008E592A"/>
    <w:rsid w:val="009123E2"/>
    <w:rsid w:val="00917A95"/>
    <w:rsid w:val="00931B4B"/>
    <w:rsid w:val="00940E71"/>
    <w:rsid w:val="009511C2"/>
    <w:rsid w:val="009514A6"/>
    <w:rsid w:val="009765DD"/>
    <w:rsid w:val="009A20BF"/>
    <w:rsid w:val="009B5369"/>
    <w:rsid w:val="009F3D8C"/>
    <w:rsid w:val="00A044ED"/>
    <w:rsid w:val="00A13B52"/>
    <w:rsid w:val="00A21DF2"/>
    <w:rsid w:val="00A61137"/>
    <w:rsid w:val="00AB1420"/>
    <w:rsid w:val="00AB6995"/>
    <w:rsid w:val="00AD68DA"/>
    <w:rsid w:val="00AE0033"/>
    <w:rsid w:val="00AF59B7"/>
    <w:rsid w:val="00AF77F3"/>
    <w:rsid w:val="00B44C28"/>
    <w:rsid w:val="00B60188"/>
    <w:rsid w:val="00B607B0"/>
    <w:rsid w:val="00B6108E"/>
    <w:rsid w:val="00B70608"/>
    <w:rsid w:val="00B8009E"/>
    <w:rsid w:val="00B82607"/>
    <w:rsid w:val="00B87C05"/>
    <w:rsid w:val="00B93980"/>
    <w:rsid w:val="00BE525F"/>
    <w:rsid w:val="00BF22B2"/>
    <w:rsid w:val="00C33563"/>
    <w:rsid w:val="00C5085B"/>
    <w:rsid w:val="00CB5D50"/>
    <w:rsid w:val="00CB7B7E"/>
    <w:rsid w:val="00D341DA"/>
    <w:rsid w:val="00D55448"/>
    <w:rsid w:val="00D84B37"/>
    <w:rsid w:val="00D86B03"/>
    <w:rsid w:val="00D93C45"/>
    <w:rsid w:val="00DA7EDD"/>
    <w:rsid w:val="00DB764E"/>
    <w:rsid w:val="00DC3F9F"/>
    <w:rsid w:val="00DC5787"/>
    <w:rsid w:val="00DC5F48"/>
    <w:rsid w:val="00E209C9"/>
    <w:rsid w:val="00E219BE"/>
    <w:rsid w:val="00E26142"/>
    <w:rsid w:val="00E501CB"/>
    <w:rsid w:val="00E61540"/>
    <w:rsid w:val="00E619E4"/>
    <w:rsid w:val="00E676D0"/>
    <w:rsid w:val="00E73341"/>
    <w:rsid w:val="00E812AC"/>
    <w:rsid w:val="00EA4B65"/>
    <w:rsid w:val="00EB1BBB"/>
    <w:rsid w:val="00EF0E76"/>
    <w:rsid w:val="00EF19CF"/>
    <w:rsid w:val="00EF47D2"/>
    <w:rsid w:val="00F31747"/>
    <w:rsid w:val="00F33235"/>
    <w:rsid w:val="00F36AA1"/>
    <w:rsid w:val="00F97F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88A0D"/>
  <w15:docId w15:val="{56384150-A19D-4AB1-9D05-C5029D1A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1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70F"/>
    <w:rPr>
      <w:rFonts w:ascii="Calibri" w:eastAsia="Calibri" w:hAnsi="Calibri" w:cs="Times New Roman"/>
      <w:lang w:val="en-US"/>
    </w:rPr>
  </w:style>
  <w:style w:type="paragraph" w:styleId="Footer">
    <w:name w:val="footer"/>
    <w:basedOn w:val="Normal"/>
    <w:link w:val="FooterChar"/>
    <w:uiPriority w:val="99"/>
    <w:unhideWhenUsed/>
    <w:rsid w:val="00062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70F"/>
    <w:rPr>
      <w:rFonts w:ascii="Calibri" w:eastAsia="Calibri" w:hAnsi="Calibri" w:cs="Times New Roman"/>
      <w:lang w:val="en-US"/>
    </w:rPr>
  </w:style>
  <w:style w:type="table" w:styleId="TableGrid">
    <w:name w:val="Table Grid"/>
    <w:basedOn w:val="TableNormal"/>
    <w:rsid w:val="00EF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8D2"/>
    <w:pPr>
      <w:ind w:left="720"/>
      <w:contextualSpacing/>
    </w:pPr>
  </w:style>
  <w:style w:type="paragraph" w:styleId="BalloonText">
    <w:name w:val="Balloon Text"/>
    <w:basedOn w:val="Normal"/>
    <w:link w:val="BalloonTextChar"/>
    <w:uiPriority w:val="99"/>
    <w:semiHidden/>
    <w:unhideWhenUsed/>
    <w:rsid w:val="00E2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42"/>
    <w:rPr>
      <w:rFonts w:ascii="Segoe UI" w:eastAsia="Calibri" w:hAnsi="Segoe UI" w:cs="Segoe UI"/>
      <w:sz w:val="18"/>
      <w:szCs w:val="18"/>
      <w:lang w:val="en-US"/>
    </w:rPr>
  </w:style>
  <w:style w:type="character" w:styleId="Hyperlink">
    <w:name w:val="Hyperlink"/>
    <w:basedOn w:val="DefaultParagraphFont"/>
    <w:unhideWhenUsed/>
    <w:rsid w:val="00762E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1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r@ccp-pakistan.org.p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Hassaan Ahmed</cp:lastModifiedBy>
  <cp:revision>8</cp:revision>
  <cp:lastPrinted>2015-07-27T05:14:00Z</cp:lastPrinted>
  <dcterms:created xsi:type="dcterms:W3CDTF">2017-01-05T10:30:00Z</dcterms:created>
  <dcterms:modified xsi:type="dcterms:W3CDTF">2017-01-06T09:39:00Z</dcterms:modified>
</cp:coreProperties>
</file>